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42" w:rsidRDefault="00B15442" w:rsidP="00E96BB8">
      <w:pPr>
        <w:spacing w:after="0" w:line="240" w:lineRule="auto"/>
        <w:jc w:val="center"/>
        <w:rPr>
          <w:rFonts w:ascii="Arial" w:eastAsia="Times New Roman" w:hAnsi="Arial" w:cs="Arial"/>
          <w:b/>
          <w:sz w:val="28"/>
          <w:szCs w:val="28"/>
          <w:lang w:val="mk-MK"/>
        </w:rPr>
      </w:pPr>
      <w:bookmarkStart w:id="0" w:name="_GoBack"/>
      <w:bookmarkEnd w:id="0"/>
    </w:p>
    <w:p w:rsidR="002C4206" w:rsidRPr="00425B91" w:rsidRDefault="002C4206" w:rsidP="002C4206">
      <w:pPr>
        <w:spacing w:line="360" w:lineRule="auto"/>
        <w:jc w:val="both"/>
        <w:rPr>
          <w:rFonts w:ascii="Arial" w:hAnsi="Arial" w:cs="Arial"/>
          <w:sz w:val="24"/>
          <w:szCs w:val="24"/>
          <w:lang w:val="mk-MK"/>
        </w:rPr>
      </w:pPr>
      <w:r w:rsidRPr="002C4206">
        <w:rPr>
          <w:rFonts w:ascii="Arial" w:hAnsi="Arial" w:cs="Arial"/>
          <w:lang w:val="mk-MK"/>
        </w:rPr>
        <w:t>С</w:t>
      </w:r>
      <w:r w:rsidRPr="002C4206">
        <w:rPr>
          <w:rFonts w:ascii="Arial" w:eastAsiaTheme="minorEastAsia" w:hAnsi="Arial" w:cs="Arial"/>
          <w:spacing w:val="-1"/>
          <w:sz w:val="24"/>
          <w:szCs w:val="24"/>
          <w:lang w:val="mk-MK"/>
        </w:rPr>
        <w:t>о</w:t>
      </w:r>
      <w:r w:rsidRPr="002C4206">
        <w:rPr>
          <w:rFonts w:ascii="Arial" w:eastAsiaTheme="minorEastAsia" w:hAnsi="Arial" w:cs="Arial"/>
          <w:spacing w:val="-6"/>
          <w:sz w:val="24"/>
          <w:szCs w:val="24"/>
          <w:lang w:val="mk-MK"/>
        </w:rPr>
        <w:t>г</w:t>
      </w:r>
      <w:r w:rsidRPr="002C4206">
        <w:rPr>
          <w:rFonts w:ascii="Arial" w:eastAsiaTheme="minorEastAsia" w:hAnsi="Arial" w:cs="Arial"/>
          <w:sz w:val="24"/>
          <w:szCs w:val="24"/>
          <w:lang w:val="mk-MK"/>
        </w:rPr>
        <w:t>л</w:t>
      </w:r>
      <w:r w:rsidRPr="002C4206">
        <w:rPr>
          <w:rFonts w:ascii="Arial" w:eastAsiaTheme="minorEastAsia" w:hAnsi="Arial" w:cs="Arial"/>
          <w:spacing w:val="-1"/>
          <w:sz w:val="24"/>
          <w:szCs w:val="24"/>
          <w:lang w:val="mk-MK"/>
        </w:rPr>
        <w:t>а</w:t>
      </w:r>
      <w:r w:rsidRPr="002C4206">
        <w:rPr>
          <w:rFonts w:ascii="Arial" w:eastAsiaTheme="minorEastAsia" w:hAnsi="Arial" w:cs="Arial"/>
          <w:sz w:val="24"/>
          <w:szCs w:val="24"/>
          <w:lang w:val="mk-MK"/>
        </w:rPr>
        <w:t>с</w:t>
      </w:r>
      <w:r w:rsidRPr="002C4206">
        <w:rPr>
          <w:rFonts w:ascii="Arial" w:eastAsiaTheme="minorEastAsia" w:hAnsi="Arial" w:cs="Arial"/>
          <w:spacing w:val="-2"/>
          <w:sz w:val="24"/>
          <w:szCs w:val="24"/>
          <w:lang w:val="mk-MK"/>
        </w:rPr>
        <w:t>н</w:t>
      </w:r>
      <w:r w:rsidRPr="002C4206">
        <w:rPr>
          <w:rFonts w:ascii="Arial" w:eastAsiaTheme="minorEastAsia" w:hAnsi="Arial" w:cs="Arial"/>
          <w:sz w:val="24"/>
          <w:szCs w:val="24"/>
          <w:lang w:val="mk-MK"/>
        </w:rPr>
        <w:t>о чл</w:t>
      </w:r>
      <w:r w:rsidRPr="002C4206">
        <w:rPr>
          <w:rFonts w:ascii="Arial" w:eastAsiaTheme="minorEastAsia" w:hAnsi="Arial" w:cs="Arial"/>
          <w:spacing w:val="-1"/>
          <w:sz w:val="24"/>
          <w:szCs w:val="24"/>
          <w:lang w:val="mk-MK"/>
        </w:rPr>
        <w:t>е</w:t>
      </w:r>
      <w:r w:rsidRPr="002C4206">
        <w:rPr>
          <w:rFonts w:ascii="Arial" w:eastAsiaTheme="minorEastAsia" w:hAnsi="Arial" w:cs="Arial"/>
          <w:sz w:val="24"/>
          <w:szCs w:val="24"/>
          <w:lang w:val="mk-MK"/>
        </w:rPr>
        <w:t xml:space="preserve">н </w:t>
      </w:r>
      <w:r w:rsidRPr="002C4206">
        <w:rPr>
          <w:rFonts w:ascii="Arial" w:eastAsiaTheme="minorEastAsia" w:hAnsi="Arial" w:cs="Arial"/>
          <w:spacing w:val="1"/>
          <w:sz w:val="24"/>
          <w:szCs w:val="24"/>
          <w:lang w:val="mk-MK"/>
        </w:rPr>
        <w:t xml:space="preserve">129 </w:t>
      </w:r>
      <w:r w:rsidRPr="002C4206">
        <w:rPr>
          <w:rFonts w:ascii="Arial" w:eastAsiaTheme="minorEastAsia" w:hAnsi="Arial" w:cs="Arial"/>
          <w:sz w:val="24"/>
          <w:szCs w:val="24"/>
          <w:lang w:val="mk-MK"/>
        </w:rPr>
        <w:t xml:space="preserve">и </w:t>
      </w:r>
      <w:r w:rsidRPr="002C4206">
        <w:rPr>
          <w:rFonts w:ascii="Arial" w:eastAsiaTheme="minorEastAsia" w:hAnsi="Arial" w:cs="Arial"/>
          <w:spacing w:val="-3"/>
          <w:sz w:val="24"/>
          <w:szCs w:val="24"/>
          <w:lang w:val="mk-MK"/>
        </w:rPr>
        <w:t>1</w:t>
      </w:r>
      <w:r w:rsidRPr="002C4206">
        <w:rPr>
          <w:rFonts w:ascii="Arial" w:eastAsiaTheme="minorEastAsia" w:hAnsi="Arial" w:cs="Arial"/>
          <w:spacing w:val="1"/>
          <w:sz w:val="24"/>
          <w:szCs w:val="24"/>
          <w:lang w:val="mk-MK"/>
        </w:rPr>
        <w:t xml:space="preserve">30 </w:t>
      </w:r>
      <w:r w:rsidRPr="002C4206">
        <w:rPr>
          <w:rFonts w:ascii="Arial" w:eastAsiaTheme="minorEastAsia" w:hAnsi="Arial" w:cs="Arial"/>
          <w:spacing w:val="-6"/>
          <w:sz w:val="24"/>
          <w:szCs w:val="24"/>
          <w:lang w:val="mk-MK"/>
        </w:rPr>
        <w:t>о</w:t>
      </w:r>
      <w:r w:rsidRPr="002C4206">
        <w:rPr>
          <w:rFonts w:ascii="Arial" w:eastAsiaTheme="minorEastAsia" w:hAnsi="Arial" w:cs="Arial"/>
          <w:sz w:val="24"/>
          <w:szCs w:val="24"/>
          <w:lang w:val="mk-MK"/>
        </w:rPr>
        <w:t xml:space="preserve">д </w:t>
      </w:r>
      <w:r w:rsidRPr="002C4206">
        <w:rPr>
          <w:rFonts w:ascii="Arial" w:eastAsiaTheme="minorEastAsia" w:hAnsi="Arial" w:cs="Arial"/>
          <w:spacing w:val="-1"/>
          <w:sz w:val="24"/>
          <w:szCs w:val="24"/>
          <w:lang w:val="mk-MK"/>
        </w:rPr>
        <w:t xml:space="preserve">Законот </w:t>
      </w:r>
      <w:r w:rsidRPr="002C4206">
        <w:rPr>
          <w:rFonts w:ascii="Arial" w:eastAsiaTheme="minorEastAsia" w:hAnsi="Arial" w:cs="Arial"/>
          <w:sz w:val="24"/>
          <w:szCs w:val="24"/>
          <w:lang w:val="mk-MK"/>
        </w:rPr>
        <w:t xml:space="preserve">за </w:t>
      </w:r>
      <w:r w:rsidRPr="002C4206">
        <w:rPr>
          <w:rFonts w:ascii="Arial" w:eastAsiaTheme="minorEastAsia" w:hAnsi="Arial" w:cs="Arial"/>
          <w:spacing w:val="-1"/>
          <w:sz w:val="24"/>
          <w:szCs w:val="24"/>
          <w:lang w:val="mk-MK"/>
        </w:rPr>
        <w:t xml:space="preserve">основно </w:t>
      </w:r>
      <w:r w:rsidRPr="002C4206">
        <w:rPr>
          <w:rFonts w:ascii="Arial" w:eastAsiaTheme="minorEastAsia" w:hAnsi="Arial" w:cs="Arial"/>
          <w:spacing w:val="-2"/>
          <w:sz w:val="24"/>
          <w:szCs w:val="24"/>
          <w:lang w:val="mk-MK"/>
        </w:rPr>
        <w:t xml:space="preserve">образование на </w:t>
      </w:r>
      <w:r w:rsidRPr="002C4206">
        <w:rPr>
          <w:rFonts w:ascii="Arial" w:eastAsiaTheme="minorEastAsia" w:hAnsi="Arial" w:cs="Arial"/>
          <w:spacing w:val="-1"/>
          <w:sz w:val="24"/>
          <w:szCs w:val="24"/>
          <w:lang w:val="mk-MK"/>
        </w:rPr>
        <w:t xml:space="preserve">(Сл.весник на РСМ, бр.161 од 5.8.2019 година </w:t>
      </w:r>
      <w:r w:rsidRPr="002C4206">
        <w:rPr>
          <w:rFonts w:ascii="Arial" w:eastAsia="Times New Roman" w:hAnsi="Arial" w:cs="Arial"/>
          <w:sz w:val="24"/>
          <w:szCs w:val="24"/>
          <w:lang w:val="mk-MK"/>
        </w:rPr>
        <w:t xml:space="preserve"> </w:t>
      </w:r>
      <w:r w:rsidRPr="00425B91">
        <w:rPr>
          <w:rFonts w:ascii="Arial" w:hAnsi="Arial" w:cs="Arial"/>
          <w:sz w:val="24"/>
          <w:szCs w:val="24"/>
          <w:lang w:val="mk-MK"/>
        </w:rPr>
        <w:t>Комисијата за изготвување</w:t>
      </w:r>
      <w:r>
        <w:rPr>
          <w:rFonts w:ascii="Arial" w:hAnsi="Arial" w:cs="Arial"/>
          <w:sz w:val="24"/>
          <w:szCs w:val="24"/>
          <w:lang w:val="mk-MK"/>
        </w:rPr>
        <w:t xml:space="preserve"> на</w:t>
      </w:r>
      <w:r w:rsidRPr="00425B91">
        <w:rPr>
          <w:rFonts w:ascii="Arial" w:hAnsi="Arial" w:cs="Arial"/>
          <w:sz w:val="24"/>
          <w:szCs w:val="24"/>
          <w:lang w:val="mk-MK"/>
        </w:rPr>
        <w:t xml:space="preserve"> самоевалуација на работата на  О</w:t>
      </w:r>
      <w:r>
        <w:rPr>
          <w:rFonts w:ascii="Arial" w:hAnsi="Arial" w:cs="Arial"/>
          <w:sz w:val="24"/>
          <w:szCs w:val="24"/>
          <w:lang w:val="mk-MK"/>
        </w:rPr>
        <w:t>О</w:t>
      </w:r>
      <w:r w:rsidRPr="00425B91">
        <w:rPr>
          <w:rFonts w:ascii="Arial" w:hAnsi="Arial" w:cs="Arial"/>
          <w:sz w:val="24"/>
          <w:szCs w:val="24"/>
          <w:lang w:val="mk-MK"/>
        </w:rPr>
        <w:t>У„</w:t>
      </w:r>
      <w:r>
        <w:rPr>
          <w:rFonts w:ascii="Arial" w:hAnsi="Arial" w:cs="Arial"/>
          <w:sz w:val="24"/>
          <w:szCs w:val="24"/>
          <w:lang w:val="mk-MK"/>
        </w:rPr>
        <w:t>Невена Георгиева-Дуња</w:t>
      </w:r>
      <w:r w:rsidRPr="00425B91">
        <w:rPr>
          <w:rFonts w:ascii="Arial" w:hAnsi="Arial" w:cs="Arial"/>
          <w:sz w:val="24"/>
          <w:szCs w:val="24"/>
          <w:lang w:val="mk-MK"/>
        </w:rPr>
        <w:t>“</w:t>
      </w:r>
      <w:r>
        <w:rPr>
          <w:rFonts w:ascii="Arial" w:hAnsi="Arial" w:cs="Arial"/>
          <w:sz w:val="24"/>
          <w:szCs w:val="24"/>
          <w:lang w:val="mk-MK"/>
        </w:rPr>
        <w:t>, Кисела Вода, Скопје изготви</w:t>
      </w:r>
    </w:p>
    <w:p w:rsidR="002C4206" w:rsidRPr="00425B91" w:rsidRDefault="002C4206" w:rsidP="002C4206">
      <w:pPr>
        <w:spacing w:line="360" w:lineRule="auto"/>
        <w:jc w:val="both"/>
        <w:rPr>
          <w:rFonts w:ascii="Arial" w:hAnsi="Arial" w:cs="Arial"/>
          <w:lang w:val="mk-MK"/>
        </w:rPr>
      </w:pPr>
      <w:r w:rsidRPr="00425B91">
        <w:rPr>
          <w:rFonts w:ascii="Arial" w:hAnsi="Arial" w:cs="Arial"/>
          <w:lang w:val="mk-MK"/>
        </w:rPr>
        <w:t xml:space="preserve"> </w:t>
      </w:r>
    </w:p>
    <w:p w:rsidR="002C4206" w:rsidRPr="00425B91" w:rsidRDefault="002C4206" w:rsidP="002C4206">
      <w:pPr>
        <w:spacing w:line="360" w:lineRule="auto"/>
        <w:jc w:val="center"/>
        <w:rPr>
          <w:rFonts w:ascii="Arial" w:hAnsi="Arial" w:cs="Arial"/>
          <w:b/>
          <w:bCs/>
          <w:sz w:val="24"/>
          <w:szCs w:val="24"/>
          <w:lang w:val="mk-MK"/>
        </w:rPr>
      </w:pPr>
      <w:r w:rsidRPr="00425B91">
        <w:rPr>
          <w:rFonts w:ascii="Arial" w:hAnsi="Arial" w:cs="Arial"/>
          <w:b/>
          <w:bCs/>
          <w:sz w:val="24"/>
          <w:szCs w:val="24"/>
          <w:lang w:val="mk-MK"/>
        </w:rPr>
        <w:t>ИЗВЕШТАЈ</w:t>
      </w:r>
    </w:p>
    <w:p w:rsidR="002C4206" w:rsidRPr="00250774" w:rsidRDefault="002C4206" w:rsidP="002C4206">
      <w:pPr>
        <w:spacing w:line="360" w:lineRule="auto"/>
        <w:jc w:val="center"/>
        <w:rPr>
          <w:rFonts w:ascii="Arial" w:hAnsi="Arial" w:cs="Arial"/>
          <w:b/>
          <w:bCs/>
          <w:sz w:val="24"/>
          <w:szCs w:val="24"/>
          <w:lang w:val="mk-MK"/>
        </w:rPr>
      </w:pPr>
      <w:r w:rsidRPr="00425B91">
        <w:rPr>
          <w:rFonts w:ascii="Arial" w:hAnsi="Arial" w:cs="Arial"/>
          <w:b/>
          <w:bCs/>
          <w:sz w:val="24"/>
          <w:szCs w:val="24"/>
          <w:lang w:val="mk-MK"/>
        </w:rPr>
        <w:t>ЗА ИЗВРШЕНАТА САМОЕВАЛУАЦИЈА</w:t>
      </w:r>
    </w:p>
    <w:p w:rsidR="00250774" w:rsidRPr="00294802" w:rsidRDefault="00250774" w:rsidP="00250774">
      <w:pPr>
        <w:spacing w:after="0" w:line="240" w:lineRule="auto"/>
        <w:jc w:val="center"/>
        <w:rPr>
          <w:rFonts w:ascii="Arial" w:eastAsia="Times New Roman" w:hAnsi="Arial" w:cs="Arial"/>
          <w:sz w:val="28"/>
          <w:szCs w:val="28"/>
          <w:lang w:val="mk-MK"/>
        </w:rPr>
      </w:pPr>
      <w:r>
        <w:rPr>
          <w:rFonts w:ascii="Arial" w:eastAsia="Times New Roman" w:hAnsi="Arial" w:cs="Arial"/>
          <w:b/>
          <w:sz w:val="28"/>
          <w:szCs w:val="28"/>
          <w:lang w:val="mk-MK"/>
        </w:rPr>
        <w:t>( за учебните 2017/18 и 2018/19</w:t>
      </w:r>
      <w:r w:rsidRPr="00294802">
        <w:rPr>
          <w:rFonts w:ascii="Arial" w:eastAsia="Times New Roman" w:hAnsi="Arial" w:cs="Arial"/>
          <w:b/>
          <w:sz w:val="28"/>
          <w:szCs w:val="28"/>
          <w:lang w:val="mk-MK"/>
        </w:rPr>
        <w:t>год.)</w:t>
      </w:r>
    </w:p>
    <w:p w:rsidR="002C4206" w:rsidRPr="00425B91" w:rsidRDefault="002C4206" w:rsidP="00250774">
      <w:pPr>
        <w:spacing w:line="360" w:lineRule="auto"/>
        <w:jc w:val="center"/>
        <w:rPr>
          <w:rFonts w:ascii="Arial" w:hAnsi="Arial" w:cs="Arial"/>
          <w:b/>
          <w:bCs/>
          <w:lang w:val="mk-MK"/>
        </w:rPr>
      </w:pPr>
      <w:r w:rsidRPr="00425B91">
        <w:rPr>
          <w:rFonts w:ascii="Arial" w:hAnsi="Arial" w:cs="Arial"/>
          <w:b/>
          <w:bCs/>
          <w:lang w:val="mk-MK"/>
        </w:rPr>
        <w:t xml:space="preserve">на работата на училиштето </w:t>
      </w:r>
    </w:p>
    <w:p w:rsidR="00250774" w:rsidRDefault="002C4206" w:rsidP="00250774">
      <w:pPr>
        <w:spacing w:line="360" w:lineRule="auto"/>
        <w:jc w:val="both"/>
        <w:rPr>
          <w:rFonts w:ascii="Arial" w:hAnsi="Arial" w:cs="Arial"/>
          <w:sz w:val="24"/>
          <w:szCs w:val="24"/>
          <w:lang w:val="mk-MK"/>
        </w:rPr>
      </w:pPr>
      <w:r w:rsidRPr="00425B91">
        <w:rPr>
          <w:rFonts w:ascii="Arial" w:hAnsi="Arial" w:cs="Arial"/>
          <w:lang w:val="mk-MK"/>
        </w:rPr>
        <w:t xml:space="preserve"> </w:t>
      </w:r>
      <w:r w:rsidRPr="00425B91">
        <w:rPr>
          <w:rFonts w:ascii="Arial" w:hAnsi="Arial" w:cs="Arial"/>
          <w:lang w:val="mk-MK"/>
        </w:rPr>
        <w:tab/>
      </w:r>
      <w:r w:rsidR="00250774" w:rsidRPr="00425B91">
        <w:rPr>
          <w:rFonts w:ascii="Arial" w:hAnsi="Arial" w:cs="Arial"/>
          <w:sz w:val="24"/>
          <w:szCs w:val="24"/>
          <w:lang w:val="mk-MK"/>
        </w:rPr>
        <w:t xml:space="preserve">За изготвување на Самоевалуацијата беа користени насоките од Законот за основно образование,  индикаторите за квалитетот на работата на училиштето изготвени од МОН и ДПИ. </w:t>
      </w:r>
      <w:r w:rsidR="00250774" w:rsidRPr="00425B91">
        <w:rPr>
          <w:rFonts w:ascii="Arial" w:hAnsi="Arial" w:cs="Arial"/>
          <w:lang w:val="mk-MK"/>
        </w:rPr>
        <w:t xml:space="preserve"> </w:t>
      </w:r>
      <w:r w:rsidR="00250774" w:rsidRPr="00425B91">
        <w:rPr>
          <w:rFonts w:ascii="Arial" w:hAnsi="Arial" w:cs="Arial"/>
          <w:sz w:val="24"/>
          <w:szCs w:val="24"/>
          <w:lang w:val="mk-MK"/>
        </w:rPr>
        <w:t>Целта на Самоевалуацијата е со конкретни анализи и осврти на сите области на работење на училиштето да се добие слика за квалитетот во работењето, напредокот и постигањата на училиштето, јаките но и слаби страни за кои ќе</w:t>
      </w:r>
      <w:r w:rsidR="00425B91">
        <w:rPr>
          <w:rFonts w:ascii="Arial" w:hAnsi="Arial" w:cs="Arial"/>
          <w:sz w:val="24"/>
          <w:szCs w:val="24"/>
          <w:lang w:val="mk-MK"/>
        </w:rPr>
        <w:t xml:space="preserve"> </w:t>
      </w:r>
      <w:r w:rsidR="00250774" w:rsidRPr="00425B91">
        <w:rPr>
          <w:rFonts w:ascii="Arial" w:hAnsi="Arial" w:cs="Arial"/>
          <w:sz w:val="24"/>
          <w:szCs w:val="24"/>
          <w:lang w:val="mk-MK"/>
        </w:rPr>
        <w:t>следат предлог мерки за нивно надминување. Секако дека воочените слабости ќе ги мотивираат сите учесници во наставниот процес (дирекни или индирек</w:t>
      </w:r>
      <w:r w:rsidR="00250774">
        <w:rPr>
          <w:rFonts w:ascii="Arial" w:hAnsi="Arial" w:cs="Arial"/>
          <w:sz w:val="24"/>
          <w:szCs w:val="24"/>
          <w:lang w:val="mk-MK"/>
        </w:rPr>
        <w:t>т</w:t>
      </w:r>
      <w:r w:rsidR="00250774" w:rsidRPr="00425B91">
        <w:rPr>
          <w:rFonts w:ascii="Arial" w:hAnsi="Arial" w:cs="Arial"/>
          <w:sz w:val="24"/>
          <w:szCs w:val="24"/>
          <w:lang w:val="mk-MK"/>
        </w:rPr>
        <w:t>ни) да ги вложат сопствените капацитети и искористат постојните ресурси за подобрување</w:t>
      </w:r>
      <w:r w:rsidR="00250774">
        <w:rPr>
          <w:rFonts w:ascii="Arial" w:hAnsi="Arial" w:cs="Arial"/>
          <w:sz w:val="24"/>
          <w:szCs w:val="24"/>
          <w:lang w:val="mk-MK"/>
        </w:rPr>
        <w:t xml:space="preserve"> </w:t>
      </w:r>
      <w:r w:rsidR="00250774" w:rsidRPr="00425B91">
        <w:rPr>
          <w:rFonts w:ascii="Arial" w:hAnsi="Arial" w:cs="Arial"/>
          <w:sz w:val="24"/>
          <w:szCs w:val="24"/>
          <w:lang w:val="mk-MK"/>
        </w:rPr>
        <w:t xml:space="preserve">на условите и стандардите во училиштето. На тој начин ќе се допринесе за целосно и квалитетно реализирање на воспитно-образовниот процес. Самоевалуацијата ги издвојува и приоритетните области на делување за унапредување и осовременување на наставните и воннаставните активности. Заедничка цел на сите субјекти во училиштето е слабите страни да се во се помал број, а јаките да се одржуваат, односно зголемуваат. Секоја клучна област беше оценета врз одреден број на индикатори за квалитет, а секој индикатор се објаснува преку теми кои се однесуваат на одреденаактивност што се следи во училиштето.  До информации и податоци за квалитетот на остварувањето на активностите од сите области се дојде преку следење на педагошка евиденција и документација, следење на наставата и другите воннаставни активности, ресурсите со кои располага училиштето, разговори, набљудувања, анкети, анализи, извештаи и други извори на податоци. </w:t>
      </w:r>
    </w:p>
    <w:p w:rsidR="00550D95" w:rsidRPr="00550D95" w:rsidRDefault="00550D95" w:rsidP="00250774">
      <w:pPr>
        <w:spacing w:line="360" w:lineRule="auto"/>
        <w:jc w:val="both"/>
        <w:rPr>
          <w:rFonts w:ascii="Arial" w:hAnsi="Arial" w:cs="Arial"/>
          <w:sz w:val="24"/>
          <w:szCs w:val="24"/>
          <w:lang w:val="mk-MK"/>
        </w:rPr>
      </w:pPr>
    </w:p>
    <w:p w:rsidR="00E96BB8" w:rsidRPr="007E1C83" w:rsidRDefault="00250774" w:rsidP="00550D95">
      <w:pPr>
        <w:spacing w:line="360" w:lineRule="auto"/>
        <w:jc w:val="both"/>
        <w:rPr>
          <w:rFonts w:ascii="Arial" w:eastAsia="Times New Roman" w:hAnsi="Arial" w:cs="Arial"/>
          <w:sz w:val="24"/>
          <w:szCs w:val="24"/>
          <w:lang w:val="mk-MK"/>
        </w:rPr>
      </w:pPr>
      <w:r w:rsidRPr="00425B91">
        <w:rPr>
          <w:rFonts w:ascii="Arial" w:hAnsi="Arial" w:cs="Arial"/>
          <w:lang w:val="mk-MK"/>
        </w:rPr>
        <w:lastRenderedPageBreak/>
        <w:tab/>
      </w:r>
    </w:p>
    <w:p w:rsidR="00425B91" w:rsidRPr="00425B91" w:rsidRDefault="00425B91" w:rsidP="00550D95">
      <w:pPr>
        <w:spacing w:line="360" w:lineRule="auto"/>
        <w:rPr>
          <w:rFonts w:ascii="Arial" w:hAnsi="Arial" w:cs="Arial"/>
          <w:b/>
          <w:sz w:val="28"/>
          <w:szCs w:val="28"/>
          <w:lang w:val="mk-MK"/>
        </w:rPr>
      </w:pPr>
      <w:r>
        <w:rPr>
          <w:rFonts w:ascii="Arial" w:hAnsi="Arial" w:cs="Arial"/>
          <w:b/>
          <w:sz w:val="28"/>
          <w:szCs w:val="28"/>
          <w:lang w:val="mk-MK"/>
        </w:rPr>
        <w:t>Добиените резултати од Самоеволуацијата на училиштето ќе ги истакнеме по подрачја</w:t>
      </w:r>
      <w:r w:rsidRPr="00425B91">
        <w:rPr>
          <w:rFonts w:ascii="Arial" w:hAnsi="Arial" w:cs="Arial"/>
          <w:b/>
          <w:sz w:val="28"/>
          <w:szCs w:val="28"/>
          <w:lang w:val="mk-MK"/>
        </w:rPr>
        <w:t>:</w:t>
      </w:r>
    </w:p>
    <w:p w:rsidR="00425B91" w:rsidRDefault="00D27361" w:rsidP="00550D95">
      <w:pPr>
        <w:spacing w:line="360" w:lineRule="auto"/>
        <w:rPr>
          <w:rFonts w:ascii="Arial" w:eastAsia="Times New Roman" w:hAnsi="Arial" w:cs="Arial"/>
          <w:b/>
          <w:sz w:val="32"/>
          <w:szCs w:val="32"/>
          <w:lang w:val="mk-MK"/>
        </w:rPr>
      </w:pPr>
      <w:r>
        <w:rPr>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456565</wp:posOffset>
                </wp:positionV>
                <wp:extent cx="7934325" cy="2076450"/>
                <wp:effectExtent l="0" t="0" r="28575"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325" cy="2076450"/>
                        </a:xfrm>
                        <a:prstGeom prst="rect">
                          <a:avLst/>
                        </a:prstGeom>
                      </wps:spPr>
                      <wps:style>
                        <a:lnRef idx="2">
                          <a:schemeClr val="dk1"/>
                        </a:lnRef>
                        <a:fillRef idx="1003">
                          <a:schemeClr val="lt1"/>
                        </a:fillRef>
                        <a:effectRef idx="0">
                          <a:schemeClr val="dk1"/>
                        </a:effectRef>
                        <a:fontRef idx="minor">
                          <a:schemeClr val="dk1"/>
                        </a:fontRef>
                      </wps:style>
                      <wps:txbx>
                        <w:txbxContent>
                          <w:p w:rsidR="00425B91" w:rsidRPr="00D62770" w:rsidRDefault="00425B91" w:rsidP="00425B91">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 xml:space="preserve">ИНДИКАТОРИ НА КВАЛИТЕТ </w:t>
                            </w:r>
                            <w:r w:rsidRPr="00A43884">
                              <w:rPr>
                                <w:rFonts w:ascii="Arial" w:eastAsia="Times New Roman" w:hAnsi="Arial" w:cs="Arial"/>
                                <w:b/>
                                <w:bCs/>
                                <w:sz w:val="24"/>
                                <w:szCs w:val="24"/>
                                <w:lang w:val="mk-MK"/>
                              </w:rPr>
                              <w:t>НА ПОДРА</w:t>
                            </w:r>
                            <w:r>
                              <w:rPr>
                                <w:rFonts w:ascii="Arial" w:eastAsia="Times New Roman" w:hAnsi="Arial" w:cs="Arial"/>
                                <w:b/>
                                <w:bCs/>
                                <w:sz w:val="24"/>
                                <w:szCs w:val="24"/>
                                <w:lang w:val="mk-MK"/>
                              </w:rPr>
                              <w:t>Ч</w:t>
                            </w:r>
                            <w:r w:rsidRPr="00A43884">
                              <w:rPr>
                                <w:rFonts w:ascii="Arial" w:eastAsia="Times New Roman" w:hAnsi="Arial" w:cs="Arial"/>
                                <w:b/>
                                <w:bCs/>
                                <w:sz w:val="24"/>
                                <w:szCs w:val="24"/>
                                <w:lang w:val="mk-MK"/>
                              </w:rPr>
                              <w:t>ЈЕТО</w:t>
                            </w:r>
                            <w:r>
                              <w:rPr>
                                <w:rFonts w:ascii="Arial" w:eastAsia="Times New Roman" w:hAnsi="Arial" w:cs="Arial"/>
                                <w:b/>
                                <w:bCs/>
                                <w:sz w:val="24"/>
                                <w:szCs w:val="24"/>
                              </w:rPr>
                              <w:t>:</w:t>
                            </w:r>
                          </w:p>
                          <w:p w:rsidR="00425B91" w:rsidRPr="00A43884" w:rsidRDefault="00425B91" w:rsidP="00425B91">
                            <w:pPr>
                              <w:autoSpaceDE w:val="0"/>
                              <w:autoSpaceDN w:val="0"/>
                              <w:spacing w:after="0"/>
                              <w:rPr>
                                <w:rFonts w:ascii="Arial" w:eastAsia="Times New Roman" w:hAnsi="Arial" w:cs="Arial"/>
                                <w:b/>
                                <w:bCs/>
                                <w:sz w:val="24"/>
                                <w:szCs w:val="24"/>
                                <w:lang w:val="mk-MK"/>
                              </w:rPr>
                            </w:pPr>
                          </w:p>
                          <w:p w:rsidR="00425B91" w:rsidRPr="00054DB7" w:rsidRDefault="00425B91" w:rsidP="00425B91">
                            <w:pPr>
                              <w:pStyle w:val="ListParagraph"/>
                              <w:numPr>
                                <w:ilvl w:val="1"/>
                                <w:numId w:val="9"/>
                              </w:numPr>
                              <w:autoSpaceDE w:val="0"/>
                              <w:autoSpaceDN w:val="0"/>
                              <w:spacing w:after="0"/>
                              <w:rPr>
                                <w:rFonts w:ascii="Arial" w:eastAsia="Times New Roman" w:hAnsi="Arial" w:cs="Arial"/>
                                <w:b/>
                                <w:bCs/>
                                <w:sz w:val="24"/>
                                <w:szCs w:val="24"/>
                                <w:lang w:val="mk-MK"/>
                              </w:rPr>
                            </w:pPr>
                            <w:r w:rsidRPr="00054DB7">
                              <w:rPr>
                                <w:rFonts w:ascii="Arial" w:eastAsia="Times New Roman" w:hAnsi="Arial" w:cs="Arial"/>
                                <w:b/>
                                <w:bCs/>
                                <w:sz w:val="24"/>
                                <w:szCs w:val="24"/>
                                <w:lang w:val="mk-MK"/>
                              </w:rPr>
                              <w:t xml:space="preserve">Реализација на наставните планови и програми </w:t>
                            </w:r>
                          </w:p>
                          <w:p w:rsidR="00425B91" w:rsidRPr="00054DB7" w:rsidRDefault="00425B91" w:rsidP="00425B91">
                            <w:pPr>
                              <w:pStyle w:val="ListParagraph"/>
                              <w:autoSpaceDE w:val="0"/>
                              <w:autoSpaceDN w:val="0"/>
                              <w:spacing w:after="0"/>
                              <w:ind w:left="405"/>
                              <w:rPr>
                                <w:rFonts w:ascii="Arial" w:eastAsia="Times New Roman" w:hAnsi="Arial" w:cs="Arial"/>
                                <w:b/>
                                <w:bCs/>
                                <w:sz w:val="24"/>
                                <w:szCs w:val="24"/>
                                <w:lang w:val="mk-MK"/>
                              </w:rPr>
                            </w:pPr>
                          </w:p>
                          <w:p w:rsidR="00425B91" w:rsidRPr="00A43884" w:rsidRDefault="00425B91" w:rsidP="00425B91">
                            <w:pPr>
                              <w:autoSpaceDE w:val="0"/>
                              <w:autoSpaceDN w:val="0"/>
                              <w:spacing w:after="0"/>
                              <w:rPr>
                                <w:rFonts w:ascii="Arial" w:eastAsia="Times New Roman" w:hAnsi="Arial" w:cs="Arial"/>
                                <w:b/>
                                <w:bCs/>
                                <w:sz w:val="24"/>
                                <w:szCs w:val="24"/>
                                <w:lang w:val="mk-MK"/>
                              </w:rPr>
                            </w:pPr>
                            <w:r w:rsidRPr="00A43884">
                              <w:rPr>
                                <w:rFonts w:ascii="Arial" w:eastAsia="Times New Roman" w:hAnsi="Arial" w:cs="Arial"/>
                                <w:b/>
                                <w:bCs/>
                                <w:sz w:val="24"/>
                                <w:szCs w:val="24"/>
                                <w:lang w:val="mk-MK"/>
                              </w:rPr>
                              <w:t>1.2 Квалитетот на наставните планови и прогами</w:t>
                            </w:r>
                          </w:p>
                          <w:p w:rsidR="00425B91" w:rsidRPr="00A43884" w:rsidRDefault="00425B91" w:rsidP="00425B91">
                            <w:pPr>
                              <w:autoSpaceDE w:val="0"/>
                              <w:autoSpaceDN w:val="0"/>
                              <w:spacing w:after="0"/>
                              <w:rPr>
                                <w:rFonts w:ascii="Arial" w:eastAsia="Times New Roman" w:hAnsi="Arial" w:cs="Arial"/>
                                <w:sz w:val="24"/>
                                <w:szCs w:val="24"/>
                                <w:lang w:val="mk-MK"/>
                              </w:rPr>
                            </w:pPr>
                            <w:r w:rsidRPr="00A43884">
                              <w:rPr>
                                <w:rFonts w:ascii="Arial" w:eastAsia="Times New Roman" w:hAnsi="Arial" w:cs="Arial"/>
                                <w:b/>
                                <w:bCs/>
                                <w:sz w:val="24"/>
                                <w:szCs w:val="24"/>
                                <w:lang w:val="mk-MK"/>
                              </w:rPr>
                              <w:tab/>
                            </w:r>
                          </w:p>
                          <w:p w:rsidR="00425B91" w:rsidRPr="00A43884" w:rsidRDefault="00425B91" w:rsidP="00425B91">
                            <w:pPr>
                              <w:autoSpaceDE w:val="0"/>
                              <w:autoSpaceDN w:val="0"/>
                              <w:spacing w:after="0"/>
                              <w:rPr>
                                <w:rFonts w:ascii="Arial" w:eastAsia="Times New Roman" w:hAnsi="Arial" w:cs="Arial"/>
                                <w:b/>
                                <w:bCs/>
                                <w:sz w:val="24"/>
                                <w:szCs w:val="24"/>
                                <w:lang w:val="mk-MK"/>
                              </w:rPr>
                            </w:pPr>
                            <w:r w:rsidRPr="00A43884">
                              <w:rPr>
                                <w:rFonts w:ascii="Arial" w:eastAsia="Times New Roman" w:hAnsi="Arial" w:cs="Arial"/>
                                <w:b/>
                                <w:bCs/>
                                <w:sz w:val="24"/>
                                <w:szCs w:val="24"/>
                                <w:lang w:val="mk-MK"/>
                              </w:rPr>
                              <w:t>1.3 Воннаставни активности</w:t>
                            </w:r>
                          </w:p>
                          <w:p w:rsidR="00425B91" w:rsidRPr="001E3BF9" w:rsidRDefault="00425B91" w:rsidP="00425B91">
                            <w:pPr>
                              <w:autoSpaceDE w:val="0"/>
                              <w:autoSpaceDN w:val="0"/>
                              <w:spacing w:after="0"/>
                              <w:rPr>
                                <w:rFonts w:ascii="Arial" w:eastAsia="Times New Roman" w:hAnsi="Arial" w:cs="Arial"/>
                                <w:b/>
                                <w:bCs/>
                                <w:sz w:val="24"/>
                                <w:szCs w:val="24"/>
                                <w:lang w:val="mk-MK"/>
                              </w:rPr>
                            </w:pPr>
                          </w:p>
                          <w:p w:rsidR="00425B91" w:rsidRDefault="00425B91" w:rsidP="00425B91">
                            <w:pPr>
                              <w:spacing w:after="0"/>
                            </w:pPr>
                            <w:r w:rsidRPr="00A43884">
                              <w:rPr>
                                <w:rFonts w:ascii="Arial" w:eastAsia="Times New Roman" w:hAnsi="Arial" w:cs="Arial"/>
                                <w:b/>
                                <w:bCs/>
                                <w:sz w:val="24"/>
                                <w:szCs w:val="24"/>
                                <w:lang w:val="mk-MK"/>
                              </w:rPr>
                              <w:t xml:space="preserve">1.4 </w:t>
                            </w:r>
                            <w:r w:rsidRPr="00A43884">
                              <w:rPr>
                                <w:rFonts w:ascii="Arial" w:eastAsia="Times New Roman" w:hAnsi="Arial" w:cs="Arial"/>
                                <w:b/>
                                <w:sz w:val="24"/>
                                <w:szCs w:val="24"/>
                                <w:lang w:val="mk-MK"/>
                              </w:rPr>
                              <w:t>Планирање на наставни</w:t>
                            </w:r>
                            <w:r>
                              <w:rPr>
                                <w:rFonts w:ascii="Arial" w:eastAsia="Times New Roman" w:hAnsi="Arial" w:cs="Arial"/>
                                <w:b/>
                                <w:sz w:val="24"/>
                                <w:szCs w:val="24"/>
                                <w:lang w:val="mk-MK"/>
                              </w:rPr>
                              <w:t>ците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16" o:spid="_x0000_s1026" style="position:absolute;margin-left:9pt;margin-top:35.95pt;width:624.7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5UdQIAADMFAAAOAAAAZHJzL2Uyb0RvYy54bWysVFtv2yAUfp+0/4B4X2wn6c2qU0WpOk2K&#10;2qrt1GeCIbGKOQxI7OzX74Av7bpqD9NeEHC+79z4DpdXba3IQVhXgS5oNkkpEZpDWeltQb8/3Xw5&#10;p8R5pkumQIuCHoWjV4vPny4bk4sp7ECVwhJ0ol3emILuvDd5kji+EzVzEzBCo1GCrZnHo90mpWUN&#10;eq9VMk3T06QBWxoLXDiHt9edkS6ifykF93dSOuGJKijm5uNq47oJa7K4ZPnWMrOreJ8G+4csalZp&#10;DDq6umaekb2t/nBVV9yCA+knHOoEpKy4iDVgNVn6rprHHTMi1oLNcWZsk/t/bvnt4d6SqizojBLN&#10;anyiB2wa01slSHYa+tMYlyPs0dzbUKEza+AvDg3Jb5ZwcD2mlbYOWKyPtLHZx7HZovWE4+XZxWw+&#10;m55QwtE2Tc9O5yfxORKWD3Rjnf8qoCZhU1CLicUms8Pa+ZAAywdIn02XQEzFH5UIOSj9ICRWiCGn&#10;kR21JVbKkgNDVZQvWagSfUVkoMhKqZGUpensI57yA6+HB6aIkhu56UfE14AjOgYF7UdiXWmwfyfL&#10;Dj8U3pUbKvftpu2fbQPlEZ/XQqd7Z/hNha1cM+fvmUWh40jg8Po7XKSCpqDQ7yjZgf350X3Ao/7Q&#10;SkmDg1NQ92PPrKBEfdOozItsPg+TFg/zk7MpHuxby+atRe/rFeArZPhNGB63Ae/VsJUW6mec8WWI&#10;iiamOcYuKPd2OKx8N9D4S3CxXEYYTpdhfq0fDQ/OQ4ODVJ7aZ2ZNryePUryFYchY/k5WHTYwNSz3&#10;HmQVNRda3PW1bz1OZpRP/4uE0X97jqjXv27xCwAA//8DAFBLAwQUAAYACAAAACEAw84Yvt4AAAAK&#10;AQAADwAAAGRycy9kb3ducmV2LnhtbEyPzU7DMBCE70i8g7VI3KiTVDQ/xKkQEhduFNRe3XibBOx1&#10;ZDtp6NPjnuA4mtHMN/V2MZrN6PxgSUC6SoAhtVYN1An4/Hh9KID5IElJbQkF/KCHbXN7U8tK2TO9&#10;47wLHYsl5CspoA9hrDj3bY9G+pUdkaJ3ss7IEKXruHLyHMuN5lmSbLiRA8WFXo740mP7vZuMgL2/&#10;7L9ybrWbT9nbdDms01kdhLi/W56fgAVcwl8YrvgRHZrIdLQTKc901EW8EgTkaQns6meb/BHYUcC6&#10;LErgTc3/X2h+AQAA//8DAFBLAQItABQABgAIAAAAIQC2gziS/gAAAOEBAAATAAAAAAAAAAAAAAAA&#10;AAAAAABbQ29udGVudF9UeXBlc10ueG1sUEsBAi0AFAAGAAgAAAAhADj9If/WAAAAlAEAAAsAAAAA&#10;AAAAAAAAAAAALwEAAF9yZWxzLy5yZWxzUEsBAi0AFAAGAAgAAAAhAEnmzlR1AgAAMwUAAA4AAAAA&#10;AAAAAAAAAAAALgIAAGRycy9lMm9Eb2MueG1sUEsBAi0AFAAGAAgAAAAhAMPOGL7eAAAACgEAAA8A&#10;AAAAAAAAAAAAAAAAzwQAAGRycy9kb3ducmV2LnhtbFBLBQYAAAAABAAEAPMAAADaBQAAAAA=&#10;" fillcolor="white [2993]" strokecolor="black [3200]" strokeweight="1pt">
                <v:fill color2="#a0a0a0 [2017]" rotate="t" colors="0 white;.5 #fbfbfb;1 #d0d0d0" focus="100%" type="gradient">
                  <o:fill v:ext="view" type="gradientUnscaled"/>
                </v:fill>
                <v:path arrowok="t"/>
                <v:textbox>
                  <w:txbxContent>
                    <w:p w:rsidR="00425B91" w:rsidRPr="00D62770" w:rsidRDefault="00425B91" w:rsidP="00425B91">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 xml:space="preserve">ИНДИКАТОРИ НА КВАЛИТЕТ </w:t>
                      </w:r>
                      <w:r w:rsidRPr="00A43884">
                        <w:rPr>
                          <w:rFonts w:ascii="Arial" w:eastAsia="Times New Roman" w:hAnsi="Arial" w:cs="Arial"/>
                          <w:b/>
                          <w:bCs/>
                          <w:sz w:val="24"/>
                          <w:szCs w:val="24"/>
                          <w:lang w:val="mk-MK"/>
                        </w:rPr>
                        <w:t>НА ПОДРА</w:t>
                      </w:r>
                      <w:r>
                        <w:rPr>
                          <w:rFonts w:ascii="Arial" w:eastAsia="Times New Roman" w:hAnsi="Arial" w:cs="Arial"/>
                          <w:b/>
                          <w:bCs/>
                          <w:sz w:val="24"/>
                          <w:szCs w:val="24"/>
                          <w:lang w:val="mk-MK"/>
                        </w:rPr>
                        <w:t>Ч</w:t>
                      </w:r>
                      <w:r w:rsidRPr="00A43884">
                        <w:rPr>
                          <w:rFonts w:ascii="Arial" w:eastAsia="Times New Roman" w:hAnsi="Arial" w:cs="Arial"/>
                          <w:b/>
                          <w:bCs/>
                          <w:sz w:val="24"/>
                          <w:szCs w:val="24"/>
                          <w:lang w:val="mk-MK"/>
                        </w:rPr>
                        <w:t>ЈЕТО</w:t>
                      </w:r>
                      <w:r>
                        <w:rPr>
                          <w:rFonts w:ascii="Arial" w:eastAsia="Times New Roman" w:hAnsi="Arial" w:cs="Arial"/>
                          <w:b/>
                          <w:bCs/>
                          <w:sz w:val="24"/>
                          <w:szCs w:val="24"/>
                        </w:rPr>
                        <w:t>:</w:t>
                      </w:r>
                    </w:p>
                    <w:p w:rsidR="00425B91" w:rsidRPr="00A43884" w:rsidRDefault="00425B91" w:rsidP="00425B91">
                      <w:pPr>
                        <w:autoSpaceDE w:val="0"/>
                        <w:autoSpaceDN w:val="0"/>
                        <w:spacing w:after="0"/>
                        <w:rPr>
                          <w:rFonts w:ascii="Arial" w:eastAsia="Times New Roman" w:hAnsi="Arial" w:cs="Arial"/>
                          <w:b/>
                          <w:bCs/>
                          <w:sz w:val="24"/>
                          <w:szCs w:val="24"/>
                          <w:lang w:val="mk-MK"/>
                        </w:rPr>
                      </w:pPr>
                    </w:p>
                    <w:p w:rsidR="00425B91" w:rsidRPr="00054DB7" w:rsidRDefault="00425B91" w:rsidP="00425B91">
                      <w:pPr>
                        <w:pStyle w:val="ListParagraph"/>
                        <w:numPr>
                          <w:ilvl w:val="1"/>
                          <w:numId w:val="9"/>
                        </w:numPr>
                        <w:autoSpaceDE w:val="0"/>
                        <w:autoSpaceDN w:val="0"/>
                        <w:spacing w:after="0"/>
                        <w:rPr>
                          <w:rFonts w:ascii="Arial" w:eastAsia="Times New Roman" w:hAnsi="Arial" w:cs="Arial"/>
                          <w:b/>
                          <w:bCs/>
                          <w:sz w:val="24"/>
                          <w:szCs w:val="24"/>
                          <w:lang w:val="mk-MK"/>
                        </w:rPr>
                      </w:pPr>
                      <w:r w:rsidRPr="00054DB7">
                        <w:rPr>
                          <w:rFonts w:ascii="Arial" w:eastAsia="Times New Roman" w:hAnsi="Arial" w:cs="Arial"/>
                          <w:b/>
                          <w:bCs/>
                          <w:sz w:val="24"/>
                          <w:szCs w:val="24"/>
                          <w:lang w:val="mk-MK"/>
                        </w:rPr>
                        <w:t xml:space="preserve">Реализација на наставните планови и програми </w:t>
                      </w:r>
                    </w:p>
                    <w:p w:rsidR="00425B91" w:rsidRPr="00054DB7" w:rsidRDefault="00425B91" w:rsidP="00425B91">
                      <w:pPr>
                        <w:pStyle w:val="ListParagraph"/>
                        <w:autoSpaceDE w:val="0"/>
                        <w:autoSpaceDN w:val="0"/>
                        <w:spacing w:after="0"/>
                        <w:ind w:left="405"/>
                        <w:rPr>
                          <w:rFonts w:ascii="Arial" w:eastAsia="Times New Roman" w:hAnsi="Arial" w:cs="Arial"/>
                          <w:b/>
                          <w:bCs/>
                          <w:sz w:val="24"/>
                          <w:szCs w:val="24"/>
                          <w:lang w:val="mk-MK"/>
                        </w:rPr>
                      </w:pPr>
                    </w:p>
                    <w:p w:rsidR="00425B91" w:rsidRPr="00A43884" w:rsidRDefault="00425B91" w:rsidP="00425B91">
                      <w:pPr>
                        <w:autoSpaceDE w:val="0"/>
                        <w:autoSpaceDN w:val="0"/>
                        <w:spacing w:after="0"/>
                        <w:rPr>
                          <w:rFonts w:ascii="Arial" w:eastAsia="Times New Roman" w:hAnsi="Arial" w:cs="Arial"/>
                          <w:b/>
                          <w:bCs/>
                          <w:sz w:val="24"/>
                          <w:szCs w:val="24"/>
                          <w:lang w:val="mk-MK"/>
                        </w:rPr>
                      </w:pPr>
                      <w:r w:rsidRPr="00A43884">
                        <w:rPr>
                          <w:rFonts w:ascii="Arial" w:eastAsia="Times New Roman" w:hAnsi="Arial" w:cs="Arial"/>
                          <w:b/>
                          <w:bCs/>
                          <w:sz w:val="24"/>
                          <w:szCs w:val="24"/>
                          <w:lang w:val="mk-MK"/>
                        </w:rPr>
                        <w:t>1.2 Квалитетот на наставните планови и прогами</w:t>
                      </w:r>
                    </w:p>
                    <w:p w:rsidR="00425B91" w:rsidRPr="00A43884" w:rsidRDefault="00425B91" w:rsidP="00425B91">
                      <w:pPr>
                        <w:autoSpaceDE w:val="0"/>
                        <w:autoSpaceDN w:val="0"/>
                        <w:spacing w:after="0"/>
                        <w:rPr>
                          <w:rFonts w:ascii="Arial" w:eastAsia="Times New Roman" w:hAnsi="Arial" w:cs="Arial"/>
                          <w:sz w:val="24"/>
                          <w:szCs w:val="24"/>
                          <w:lang w:val="mk-MK"/>
                        </w:rPr>
                      </w:pPr>
                      <w:r w:rsidRPr="00A43884">
                        <w:rPr>
                          <w:rFonts w:ascii="Arial" w:eastAsia="Times New Roman" w:hAnsi="Arial" w:cs="Arial"/>
                          <w:b/>
                          <w:bCs/>
                          <w:sz w:val="24"/>
                          <w:szCs w:val="24"/>
                          <w:lang w:val="mk-MK"/>
                        </w:rPr>
                        <w:tab/>
                      </w:r>
                    </w:p>
                    <w:p w:rsidR="00425B91" w:rsidRPr="00A43884" w:rsidRDefault="00425B91" w:rsidP="00425B91">
                      <w:pPr>
                        <w:autoSpaceDE w:val="0"/>
                        <w:autoSpaceDN w:val="0"/>
                        <w:spacing w:after="0"/>
                        <w:rPr>
                          <w:rFonts w:ascii="Arial" w:eastAsia="Times New Roman" w:hAnsi="Arial" w:cs="Arial"/>
                          <w:b/>
                          <w:bCs/>
                          <w:sz w:val="24"/>
                          <w:szCs w:val="24"/>
                          <w:lang w:val="mk-MK"/>
                        </w:rPr>
                      </w:pPr>
                      <w:r w:rsidRPr="00A43884">
                        <w:rPr>
                          <w:rFonts w:ascii="Arial" w:eastAsia="Times New Roman" w:hAnsi="Arial" w:cs="Arial"/>
                          <w:b/>
                          <w:bCs/>
                          <w:sz w:val="24"/>
                          <w:szCs w:val="24"/>
                          <w:lang w:val="mk-MK"/>
                        </w:rPr>
                        <w:t>1.3 Воннаставни активности</w:t>
                      </w:r>
                    </w:p>
                    <w:p w:rsidR="00425B91" w:rsidRPr="001E3BF9" w:rsidRDefault="00425B91" w:rsidP="00425B91">
                      <w:pPr>
                        <w:autoSpaceDE w:val="0"/>
                        <w:autoSpaceDN w:val="0"/>
                        <w:spacing w:after="0"/>
                        <w:rPr>
                          <w:rFonts w:ascii="Arial" w:eastAsia="Times New Roman" w:hAnsi="Arial" w:cs="Arial"/>
                          <w:b/>
                          <w:bCs/>
                          <w:sz w:val="24"/>
                          <w:szCs w:val="24"/>
                          <w:lang w:val="mk-MK"/>
                        </w:rPr>
                      </w:pPr>
                    </w:p>
                    <w:p w:rsidR="00425B91" w:rsidRDefault="00425B91" w:rsidP="00425B91">
                      <w:pPr>
                        <w:spacing w:after="0"/>
                      </w:pPr>
                      <w:r w:rsidRPr="00A43884">
                        <w:rPr>
                          <w:rFonts w:ascii="Arial" w:eastAsia="Times New Roman" w:hAnsi="Arial" w:cs="Arial"/>
                          <w:b/>
                          <w:bCs/>
                          <w:sz w:val="24"/>
                          <w:szCs w:val="24"/>
                          <w:lang w:val="mk-MK"/>
                        </w:rPr>
                        <w:t xml:space="preserve">1.4 </w:t>
                      </w:r>
                      <w:r w:rsidRPr="00A43884">
                        <w:rPr>
                          <w:rFonts w:ascii="Arial" w:eastAsia="Times New Roman" w:hAnsi="Arial" w:cs="Arial"/>
                          <w:b/>
                          <w:sz w:val="24"/>
                          <w:szCs w:val="24"/>
                          <w:lang w:val="mk-MK"/>
                        </w:rPr>
                        <w:t>Планирање на наставни</w:t>
                      </w:r>
                      <w:r>
                        <w:rPr>
                          <w:rFonts w:ascii="Arial" w:eastAsia="Times New Roman" w:hAnsi="Arial" w:cs="Arial"/>
                          <w:b/>
                          <w:sz w:val="24"/>
                          <w:szCs w:val="24"/>
                          <w:lang w:val="mk-MK"/>
                        </w:rPr>
                        <w:t>ците</w:t>
                      </w:r>
                    </w:p>
                  </w:txbxContent>
                </v:textbox>
              </v:rect>
            </w:pict>
          </mc:Fallback>
        </mc:AlternateContent>
      </w:r>
      <w:r w:rsidR="00425B91" w:rsidRPr="00054DB7">
        <w:rPr>
          <w:rFonts w:ascii="Arial" w:eastAsia="Times New Roman" w:hAnsi="Arial" w:cs="Arial"/>
          <w:b/>
          <w:sz w:val="32"/>
          <w:szCs w:val="32"/>
          <w:lang w:val="mk-MK"/>
        </w:rPr>
        <w:t xml:space="preserve">Подрачје бр.1: </w:t>
      </w:r>
      <w:r w:rsidR="00425B91">
        <w:rPr>
          <w:rFonts w:ascii="Arial" w:eastAsia="Times New Roman" w:hAnsi="Arial" w:cs="Arial"/>
          <w:b/>
          <w:sz w:val="32"/>
          <w:szCs w:val="32"/>
          <w:lang w:val="mk-MK"/>
        </w:rPr>
        <w:t>НАСТАВНИ ПЛАНОВИ И ПРОГРАМИ</w:t>
      </w:r>
    </w:p>
    <w:p w:rsidR="00425B91" w:rsidRDefault="00425B91" w:rsidP="00550D95">
      <w:pPr>
        <w:spacing w:line="360" w:lineRule="auto"/>
        <w:rPr>
          <w:rFonts w:ascii="Arial" w:hAnsi="Arial" w:cs="Arial"/>
          <w:b/>
          <w:sz w:val="28"/>
          <w:szCs w:val="28"/>
          <w:lang w:val="mk-MK"/>
        </w:rPr>
      </w:pPr>
    </w:p>
    <w:p w:rsidR="00425B91" w:rsidRDefault="00425B91" w:rsidP="00550D95">
      <w:pPr>
        <w:spacing w:line="360" w:lineRule="auto"/>
        <w:rPr>
          <w:rFonts w:ascii="Arial" w:hAnsi="Arial" w:cs="Arial"/>
          <w:b/>
          <w:sz w:val="28"/>
          <w:szCs w:val="28"/>
          <w:lang w:val="mk-MK"/>
        </w:rPr>
      </w:pPr>
    </w:p>
    <w:p w:rsidR="00425B91" w:rsidRDefault="00425B91" w:rsidP="00550D95">
      <w:pPr>
        <w:spacing w:line="360" w:lineRule="auto"/>
        <w:rPr>
          <w:rFonts w:ascii="Arial" w:hAnsi="Arial" w:cs="Arial"/>
          <w:b/>
          <w:sz w:val="28"/>
          <w:szCs w:val="28"/>
          <w:lang w:val="mk-MK"/>
        </w:rPr>
      </w:pPr>
    </w:p>
    <w:p w:rsidR="00425B91" w:rsidRDefault="00425B91" w:rsidP="00550D95">
      <w:pPr>
        <w:spacing w:line="360" w:lineRule="auto"/>
        <w:rPr>
          <w:rFonts w:ascii="Arial" w:hAnsi="Arial" w:cs="Arial"/>
          <w:b/>
          <w:sz w:val="28"/>
          <w:szCs w:val="28"/>
          <w:lang w:val="mk-MK"/>
        </w:rPr>
      </w:pPr>
    </w:p>
    <w:p w:rsidR="00425B91" w:rsidRDefault="00425B91" w:rsidP="00550D95">
      <w:pPr>
        <w:spacing w:line="360" w:lineRule="auto"/>
        <w:rPr>
          <w:rFonts w:ascii="Arial" w:hAnsi="Arial" w:cs="Arial"/>
          <w:b/>
          <w:sz w:val="28"/>
          <w:szCs w:val="28"/>
          <w:lang w:val="mk-MK"/>
        </w:rPr>
      </w:pPr>
    </w:p>
    <w:p w:rsidR="00425B91" w:rsidRDefault="00425B91" w:rsidP="00425B91">
      <w:pPr>
        <w:spacing w:line="360" w:lineRule="auto"/>
        <w:rPr>
          <w:rFonts w:ascii="Arial" w:hAnsi="Arial" w:cs="Arial"/>
          <w:b/>
          <w:sz w:val="28"/>
          <w:szCs w:val="28"/>
          <w:lang w:val="mk-MK"/>
        </w:rPr>
      </w:pPr>
    </w:p>
    <w:tbl>
      <w:tblPr>
        <w:tblStyle w:val="GridTable4"/>
        <w:tblW w:w="0" w:type="auto"/>
        <w:tblLook w:val="04A0" w:firstRow="1" w:lastRow="0" w:firstColumn="1" w:lastColumn="0" w:noHBand="0" w:noVBand="1"/>
      </w:tblPr>
      <w:tblGrid>
        <w:gridCol w:w="7195"/>
        <w:gridCol w:w="7195"/>
      </w:tblGrid>
      <w:tr w:rsidR="00425B91" w:rsidTr="000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shd w:val="clear" w:color="auto" w:fill="BFBFBF" w:themeFill="background1" w:themeFillShade="BF"/>
          </w:tcPr>
          <w:p w:rsidR="00425B91" w:rsidRPr="00C33CD2" w:rsidRDefault="00425B91" w:rsidP="00425B91">
            <w:pPr>
              <w:jc w:val="center"/>
              <w:rPr>
                <w:color w:val="auto"/>
              </w:rPr>
            </w:pPr>
            <w:r w:rsidRPr="00C33CD2">
              <w:rPr>
                <w:rFonts w:ascii="Arial" w:hAnsi="Arial" w:cs="Arial"/>
                <w:color w:val="auto"/>
                <w:sz w:val="32"/>
                <w:szCs w:val="32"/>
                <w:lang w:val="mk-MK"/>
              </w:rPr>
              <w:t>Р Е З И М Е</w:t>
            </w:r>
          </w:p>
        </w:tc>
      </w:tr>
      <w:tr w:rsidR="00425B91" w:rsidRPr="00FB03B8" w:rsidTr="000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shd w:val="clear" w:color="auto" w:fill="F2F2F2" w:themeFill="background1" w:themeFillShade="F2"/>
          </w:tcPr>
          <w:p w:rsidR="00425B91" w:rsidRDefault="00425B91" w:rsidP="000A485E">
            <w:pPr>
              <w:jc w:val="center"/>
              <w:rPr>
                <w:rFonts w:ascii="Arial" w:hAnsi="Arial" w:cs="Arial"/>
                <w:b w:val="0"/>
                <w:sz w:val="28"/>
                <w:szCs w:val="28"/>
                <w:lang w:val="mk-MK"/>
              </w:rPr>
            </w:pPr>
            <w:r w:rsidRPr="00EE1B5F">
              <w:rPr>
                <w:rFonts w:ascii="Arial" w:hAnsi="Arial" w:cs="Arial"/>
                <w:sz w:val="28"/>
                <w:szCs w:val="28"/>
                <w:lang w:val="mk-MK"/>
              </w:rPr>
              <w:t>Клучни јаки страни</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Целосно реализирање на наставните планови и програми  Навремено се изготвуваат  годишнo -  глобални и тематско-процесни планирања  </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Училиштето  ја запазува законската обврска,  преку анкетирање на учениците, т.е. родителите, да се определат за изборните предмети </w:t>
            </w:r>
          </w:p>
          <w:p w:rsidR="00425B91" w:rsidRPr="00DD7BA7" w:rsidRDefault="00425B91" w:rsidP="00425B91">
            <w:pPr>
              <w:pStyle w:val="ListParagraph"/>
              <w:numPr>
                <w:ilvl w:val="0"/>
                <w:numId w:val="10"/>
              </w:numPr>
              <w:spacing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Училиштето реализира проширена програма</w:t>
            </w:r>
          </w:p>
          <w:p w:rsidR="00425B91" w:rsidRPr="00DD7BA7" w:rsidRDefault="00425B91" w:rsidP="00425B91">
            <w:pPr>
              <w:pStyle w:val="ListParagraph"/>
              <w:numPr>
                <w:ilvl w:val="0"/>
                <w:numId w:val="10"/>
              </w:numPr>
              <w:spacing w:after="0" w:line="240" w:lineRule="auto"/>
              <w:rPr>
                <w:rFonts w:ascii="Arial" w:eastAsia="Times New Roman" w:hAnsi="Arial" w:cs="Arial"/>
                <w:b w:val="0"/>
                <w:sz w:val="28"/>
                <w:szCs w:val="28"/>
                <w:lang w:val="mk-MK"/>
              </w:rPr>
            </w:pPr>
            <w:r w:rsidRPr="00DD7BA7">
              <w:rPr>
                <w:rFonts w:ascii="Arial" w:eastAsia="Times New Roman" w:hAnsi="Arial" w:cs="Arial"/>
                <w:b w:val="0"/>
                <w:sz w:val="24"/>
                <w:szCs w:val="24"/>
                <w:lang w:val="mk-MK"/>
              </w:rPr>
              <w:t xml:space="preserve">Мултикултурната ,родовата и етничката различност се препознава, почитува и негува - Постојат добри примери на соодветно интегрирани содржини со особености од локална средина  - Меѓупредметна </w:t>
            </w:r>
            <w:r w:rsidRPr="00DD7BA7">
              <w:rPr>
                <w:rFonts w:ascii="Arial" w:eastAsia="Times New Roman" w:hAnsi="Arial" w:cs="Arial"/>
                <w:b w:val="0"/>
                <w:sz w:val="24"/>
                <w:szCs w:val="24"/>
                <w:lang w:val="mk-MK"/>
              </w:rPr>
              <w:lastRenderedPageBreak/>
              <w:t xml:space="preserve">интеграција  - </w:t>
            </w:r>
            <w:r w:rsidRPr="00DD7BA7">
              <w:rPr>
                <w:rFonts w:ascii="Arial" w:eastAsia="Times New Roman" w:hAnsi="Arial" w:cs="Arial"/>
                <w:b w:val="0"/>
                <w:sz w:val="24"/>
                <w:szCs w:val="24"/>
                <w:lang w:val="mk-MK" w:eastAsia="en-GB"/>
              </w:rPr>
              <w:t>Интеграција на еколошката едукација во образовниот систем</w:t>
            </w:r>
          </w:p>
          <w:p w:rsidR="00425B91" w:rsidRPr="00DD7BA7" w:rsidRDefault="00425B91" w:rsidP="00425B91">
            <w:pPr>
              <w:pStyle w:val="ListParagraph"/>
              <w:numPr>
                <w:ilvl w:val="0"/>
                <w:numId w:val="10"/>
              </w:numPr>
              <w:spacing w:after="0" w:line="240" w:lineRule="auto"/>
              <w:rPr>
                <w:rFonts w:ascii="Arial" w:eastAsia="Times New Roman" w:hAnsi="Arial" w:cs="Arial"/>
                <w:b w:val="0"/>
                <w:bCs w:val="0"/>
                <w:sz w:val="28"/>
                <w:szCs w:val="28"/>
                <w:lang w:val="mk-MK"/>
              </w:rPr>
            </w:pPr>
            <w:r w:rsidRPr="00DD7BA7">
              <w:rPr>
                <w:rFonts w:ascii="Arial" w:eastAsia="Times New Roman" w:hAnsi="Arial" w:cs="Arial"/>
                <w:b w:val="0"/>
                <w:sz w:val="24"/>
                <w:szCs w:val="24"/>
                <w:lang w:val="mk-MK" w:eastAsia="en-GB"/>
              </w:rPr>
              <w:t>Проекти ERASMUS + KА 1 и КА 2</w:t>
            </w:r>
          </w:p>
          <w:p w:rsidR="00425B91" w:rsidRPr="00DD7BA7" w:rsidRDefault="00425B91" w:rsidP="00425B91">
            <w:pPr>
              <w:pStyle w:val="ListParagraph"/>
              <w:numPr>
                <w:ilvl w:val="0"/>
                <w:numId w:val="10"/>
              </w:numPr>
              <w:spacing w:after="0" w:line="240" w:lineRule="auto"/>
              <w:rPr>
                <w:rFonts w:ascii="Arial" w:eastAsia="Times New Roman" w:hAnsi="Arial" w:cs="Arial"/>
                <w:b w:val="0"/>
                <w:bCs w:val="0"/>
                <w:sz w:val="28"/>
                <w:szCs w:val="28"/>
                <w:lang w:val="mk-MK"/>
              </w:rPr>
            </w:pPr>
            <w:r w:rsidRPr="00DD7BA7">
              <w:rPr>
                <w:rFonts w:ascii="Arial" w:eastAsia="Times New Roman" w:hAnsi="Arial" w:cs="Arial"/>
                <w:b w:val="0"/>
                <w:sz w:val="24"/>
                <w:szCs w:val="24"/>
                <w:lang w:val="mk-MK" w:eastAsia="en-GB"/>
              </w:rPr>
              <w:t>Е-TWINING проекти</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Афирмирање на училиштето во непосредната околина и пошироко </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Во училиштето постојат и успешно работат повеќе воннаставни активности кои го афирмираат училиштето во градот и државата   </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Партиципацијата на учениците во донесување на важни одлуки преку ученичката заедница  уредно евидентирање на воннаставните активности во посебни регистри </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Учениците со поддршка на наставниците учествуваат на проекти, натпревари, манифестации. соработка на родителите во реализирање на воннаставните активности (отворените денови и слични манифестации)</w:t>
            </w:r>
            <w:r w:rsidRPr="00DD7BA7">
              <w:rPr>
                <w:rFonts w:ascii="Times New Roman" w:eastAsia="Times New Roman" w:hAnsi="Times New Roman" w:cs="Times New Roman"/>
                <w:b w:val="0"/>
                <w:sz w:val="20"/>
                <w:szCs w:val="20"/>
                <w:lang w:val="mk-MK"/>
              </w:rPr>
              <w:t xml:space="preserve"> </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Во воннаставните активности се вклучени ученици со различни психофизички способности и ученици со посебни потреби. </w:t>
            </w:r>
          </w:p>
          <w:p w:rsidR="00425B91" w:rsidRPr="00DD7BA7" w:rsidRDefault="00425B91" w:rsidP="00425B91">
            <w:pPr>
              <w:pStyle w:val="ListParagraph"/>
              <w:numPr>
                <w:ilvl w:val="0"/>
                <w:numId w:val="10"/>
              </w:numPr>
              <w:spacing w:after="0" w:line="240" w:lineRule="auto"/>
              <w:rPr>
                <w:rFonts w:ascii="Arial" w:eastAsia="Times New Roman" w:hAnsi="Arial" w:cs="Arial"/>
                <w:b w:val="0"/>
                <w:sz w:val="28"/>
                <w:szCs w:val="28"/>
                <w:lang w:val="mk-MK"/>
              </w:rPr>
            </w:pPr>
            <w:r w:rsidRPr="00DD7BA7">
              <w:rPr>
                <w:rFonts w:ascii="Arial" w:eastAsia="Times New Roman" w:hAnsi="Arial" w:cs="Arial"/>
                <w:b w:val="0"/>
                <w:sz w:val="24"/>
                <w:szCs w:val="24"/>
                <w:lang w:val="mk-MK"/>
              </w:rPr>
              <w:t>Со реализацијата на сите воннаставни активности училиштето се афирмира и стекна голем број на признанија награди  за освоени први места на Општински, регионални , државни и меѓународни натпревари.</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Навремено изготвување   на  годишнo -  глобални, тематско-процесни планирања  и дневни подготовки  </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 xml:space="preserve">Следењето на планирањата на наставниците од страна на  стручната служба во училиштето и директорот на училиштето </w:t>
            </w:r>
          </w:p>
          <w:p w:rsidR="00425B91" w:rsidRPr="00DD7BA7" w:rsidRDefault="00425B91" w:rsidP="00425B91">
            <w:pPr>
              <w:pStyle w:val="ListParagraph"/>
              <w:numPr>
                <w:ilvl w:val="0"/>
                <w:numId w:val="10"/>
              </w:numPr>
              <w:spacing w:before="100" w:beforeAutospacing="1" w:after="0" w:line="240" w:lineRule="auto"/>
              <w:rPr>
                <w:rFonts w:ascii="Arial" w:eastAsia="Times New Roman" w:hAnsi="Arial" w:cs="Arial"/>
                <w:b w:val="0"/>
                <w:sz w:val="24"/>
                <w:szCs w:val="24"/>
                <w:lang w:val="mk-MK"/>
              </w:rPr>
            </w:pPr>
            <w:r w:rsidRPr="00DD7BA7">
              <w:rPr>
                <w:rFonts w:ascii="Arial" w:eastAsia="Times New Roman" w:hAnsi="Arial" w:cs="Arial"/>
                <w:b w:val="0"/>
                <w:sz w:val="24"/>
                <w:szCs w:val="24"/>
                <w:lang w:val="mk-MK"/>
              </w:rPr>
              <w:t>Планирање на додатна и дополнителна настава</w:t>
            </w:r>
          </w:p>
          <w:p w:rsidR="00425B91" w:rsidRPr="00F457C7" w:rsidRDefault="00425B91" w:rsidP="00425B91">
            <w:pPr>
              <w:pStyle w:val="ListParagraph"/>
              <w:numPr>
                <w:ilvl w:val="0"/>
                <w:numId w:val="10"/>
              </w:numPr>
              <w:spacing w:after="0" w:line="240" w:lineRule="auto"/>
              <w:rPr>
                <w:rFonts w:ascii="Arial" w:eastAsia="Times New Roman" w:hAnsi="Arial" w:cs="Arial"/>
                <w:sz w:val="28"/>
                <w:szCs w:val="28"/>
                <w:lang w:val="mk-MK"/>
              </w:rPr>
            </w:pPr>
            <w:r w:rsidRPr="00DD7BA7">
              <w:rPr>
                <w:rFonts w:ascii="Arial" w:eastAsia="Times New Roman" w:hAnsi="Arial" w:cs="Arial"/>
                <w:b w:val="0"/>
                <w:sz w:val="24"/>
                <w:szCs w:val="24"/>
                <w:lang w:val="mk-MK"/>
              </w:rPr>
              <w:t>Целокупниот колектив се стреми кон помодерна, посовремена настава со примена на најсовремини форми и активни методи на работа и примена на голем број нагледни средства. Вклучување на училиштето во голем број на проектни активности</w:t>
            </w:r>
          </w:p>
        </w:tc>
        <w:tc>
          <w:tcPr>
            <w:tcW w:w="7195" w:type="dxa"/>
            <w:shd w:val="clear" w:color="auto" w:fill="F2F2F2" w:themeFill="background1" w:themeFillShade="F2"/>
          </w:tcPr>
          <w:p w:rsidR="00425B91" w:rsidRDefault="00425B91"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r>
              <w:rPr>
                <w:rFonts w:ascii="Arial" w:hAnsi="Arial" w:cs="Arial"/>
                <w:b/>
                <w:sz w:val="28"/>
                <w:szCs w:val="28"/>
                <w:lang w:val="mk-MK"/>
              </w:rPr>
              <w:lastRenderedPageBreak/>
              <w:t>Слаби страни</w:t>
            </w:r>
          </w:p>
          <w:p w:rsidR="00425B91" w:rsidRPr="00F457C7" w:rsidRDefault="00425B91" w:rsidP="00425B91">
            <w:pPr>
              <w:pStyle w:val="ListParagraph"/>
              <w:numPr>
                <w:ilvl w:val="0"/>
                <w:numId w:val="11"/>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sidRPr="00F457C7">
              <w:rPr>
                <w:rFonts w:ascii="Arial" w:eastAsia="Times New Roman" w:hAnsi="Arial" w:cs="Arial"/>
                <w:sz w:val="24"/>
                <w:szCs w:val="24"/>
                <w:lang w:val="mk-MK"/>
              </w:rPr>
              <w:t xml:space="preserve">Недостаток од училишен дефектолог  </w:t>
            </w:r>
          </w:p>
          <w:p w:rsidR="00425B91" w:rsidRPr="00F457C7" w:rsidRDefault="00425B91" w:rsidP="00425B91">
            <w:pPr>
              <w:pStyle w:val="ListParagraph"/>
              <w:numPr>
                <w:ilvl w:val="0"/>
                <w:numId w:val="11"/>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sidRPr="00F457C7">
              <w:rPr>
                <w:rFonts w:ascii="Arial" w:eastAsia="Times New Roman" w:hAnsi="Arial" w:cs="Arial"/>
                <w:sz w:val="24"/>
                <w:szCs w:val="24"/>
                <w:lang w:val="mk-MK"/>
              </w:rPr>
              <w:t>Потреба од стручно доусовршување на одделенските и предметните наставници за работа со деца со посебни образовни потреби.</w:t>
            </w:r>
          </w:p>
          <w:p w:rsidR="00425B91" w:rsidRPr="00F457C7" w:rsidRDefault="00425B91" w:rsidP="00425B91">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r w:rsidRPr="00F457C7">
              <w:rPr>
                <w:rFonts w:ascii="Arial" w:eastAsia="Times New Roman" w:hAnsi="Arial" w:cs="Arial"/>
                <w:sz w:val="24"/>
                <w:szCs w:val="24"/>
                <w:lang w:val="mk-MK"/>
              </w:rPr>
              <w:t xml:space="preserve">Недоволно покренување иницијативи за измена и дополнување на наставните планови и програми.  </w:t>
            </w:r>
          </w:p>
          <w:p w:rsidR="00425B91" w:rsidRPr="00F457C7" w:rsidRDefault="00425B91" w:rsidP="00425B91">
            <w:pPr>
              <w:pStyle w:val="ListParagraph"/>
              <w:numPr>
                <w:ilvl w:val="0"/>
                <w:numId w:val="11"/>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F457C7">
              <w:rPr>
                <w:rFonts w:ascii="Arial" w:eastAsia="Times New Roman" w:hAnsi="Arial" w:cs="Arial"/>
                <w:bCs/>
                <w:sz w:val="24"/>
                <w:szCs w:val="24"/>
                <w:lang w:val="mk-MK"/>
              </w:rPr>
              <w:t>Училиштето располага со недоволен број на технички и наставни помагала;</w:t>
            </w:r>
          </w:p>
          <w:p w:rsidR="00425B91" w:rsidRPr="00F457C7" w:rsidRDefault="00425B91" w:rsidP="00425B91">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r w:rsidRPr="00F457C7">
              <w:rPr>
                <w:rFonts w:ascii="Arial" w:eastAsia="Times New Roman" w:hAnsi="Arial" w:cs="Arial"/>
                <w:bCs/>
                <w:sz w:val="24"/>
                <w:szCs w:val="24"/>
                <w:lang w:val="mk-MK"/>
              </w:rPr>
              <w:t>Поддршка од локалната средина и бизнис заедницата за обезбедување на технички и наставни помагала</w:t>
            </w:r>
            <w:r w:rsidRPr="00F457C7">
              <w:rPr>
                <w:rFonts w:ascii="Arial" w:eastAsia="Times New Roman" w:hAnsi="Arial" w:cs="Arial"/>
                <w:sz w:val="24"/>
                <w:szCs w:val="24"/>
                <w:lang w:val="mk-MK"/>
              </w:rPr>
              <w:t xml:space="preserve"> </w:t>
            </w:r>
          </w:p>
          <w:p w:rsidR="00425B91" w:rsidRPr="00F457C7" w:rsidRDefault="00425B91" w:rsidP="00425B91">
            <w:pPr>
              <w:pStyle w:val="ListParagraph"/>
              <w:numPr>
                <w:ilvl w:val="0"/>
                <w:numId w:val="11"/>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F457C7">
              <w:rPr>
                <w:rFonts w:ascii="Arial" w:eastAsia="Times New Roman" w:hAnsi="Arial" w:cs="Arial"/>
                <w:bCs/>
                <w:sz w:val="24"/>
                <w:szCs w:val="24"/>
                <w:lang w:val="mk-MK"/>
              </w:rPr>
              <w:t xml:space="preserve">Недоволна вклученост на учениците во изборот и </w:t>
            </w:r>
            <w:r w:rsidRPr="00F457C7">
              <w:rPr>
                <w:rFonts w:ascii="Arial" w:eastAsia="Times New Roman" w:hAnsi="Arial" w:cs="Arial"/>
                <w:bCs/>
                <w:sz w:val="24"/>
                <w:szCs w:val="24"/>
                <w:lang w:val="mk-MK"/>
              </w:rPr>
              <w:lastRenderedPageBreak/>
              <w:t>планирањето на воннаставните активности од страна на наставниците</w:t>
            </w:r>
          </w:p>
          <w:p w:rsidR="00425B91" w:rsidRPr="00F457C7" w:rsidRDefault="00425B91" w:rsidP="00425B91">
            <w:pPr>
              <w:pStyle w:val="ListParagraph"/>
              <w:numPr>
                <w:ilvl w:val="0"/>
                <w:numId w:val="11"/>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F457C7">
              <w:rPr>
                <w:rFonts w:ascii="Arial" w:eastAsia="Times New Roman" w:hAnsi="Arial" w:cs="Arial"/>
                <w:bCs/>
                <w:sz w:val="24"/>
                <w:szCs w:val="24"/>
                <w:lang w:val="mk-MK"/>
              </w:rPr>
              <w:t>Потреба од предавање за наставниците, за мотивација и вклучување на учениците со ПОП во воннаставните активности</w:t>
            </w:r>
          </w:p>
          <w:p w:rsidR="00425B91" w:rsidRPr="00F457C7" w:rsidRDefault="00425B91" w:rsidP="00425B91">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r w:rsidRPr="00F457C7">
              <w:rPr>
                <w:rFonts w:ascii="Arial" w:eastAsia="Times New Roman" w:hAnsi="Arial" w:cs="Arial"/>
                <w:bCs/>
                <w:sz w:val="24"/>
                <w:szCs w:val="24"/>
                <w:lang w:val="mk-MK"/>
              </w:rPr>
              <w:t>Временско и просторно ограничување за извршување на дел од воннаставните активности</w:t>
            </w:r>
          </w:p>
          <w:p w:rsidR="00425B91" w:rsidRPr="00F457C7" w:rsidRDefault="00425B91" w:rsidP="00425B91">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r w:rsidRPr="00F457C7">
              <w:rPr>
                <w:rFonts w:ascii="Arial" w:eastAsia="Times New Roman" w:hAnsi="Arial" w:cs="Arial"/>
                <w:bCs/>
                <w:sz w:val="24"/>
                <w:szCs w:val="24"/>
                <w:lang w:val="mk-MK"/>
              </w:rPr>
              <w:t>Училиштето нема доволно капацитет да ги приспособува наставните прогами по сите предмети, според можностите  на децата со посебни потреби.</w:t>
            </w:r>
          </w:p>
        </w:tc>
      </w:tr>
    </w:tbl>
    <w:p w:rsidR="00425B91" w:rsidRDefault="00425B91" w:rsidP="00425B91">
      <w:pPr>
        <w:spacing w:line="360" w:lineRule="auto"/>
        <w:rPr>
          <w:rFonts w:ascii="Arial" w:hAnsi="Arial" w:cs="Arial"/>
          <w:b/>
          <w:sz w:val="28"/>
          <w:szCs w:val="28"/>
          <w:lang w:val="mk-MK"/>
        </w:rPr>
      </w:pPr>
    </w:p>
    <w:p w:rsidR="00E96BB8" w:rsidRPr="0013784A" w:rsidRDefault="00550D95" w:rsidP="00425B91">
      <w:pPr>
        <w:spacing w:line="360" w:lineRule="auto"/>
        <w:rPr>
          <w:b/>
          <w:sz w:val="32"/>
          <w:szCs w:val="32"/>
          <w:u w:val="single"/>
          <w:lang w:val="mk-MK"/>
        </w:rPr>
      </w:pPr>
      <w:r w:rsidRPr="0013784A">
        <w:rPr>
          <w:rFonts w:ascii="Arial" w:hAnsi="Arial" w:cs="Arial"/>
          <w:b/>
          <w:sz w:val="28"/>
          <w:szCs w:val="28"/>
          <w:u w:val="single"/>
          <w:lang w:val="mk-MK"/>
        </w:rPr>
        <w:lastRenderedPageBreak/>
        <w:t>Приоритетни подподрачја (оддели) во рамките на подрачјата кои може да бидат вклучени во програмата за развој на училиштето</w:t>
      </w:r>
      <w:r w:rsidR="00425B91" w:rsidRPr="0013784A">
        <w:rPr>
          <w:rFonts w:ascii="Arial" w:hAnsi="Arial" w:cs="Arial"/>
          <w:b/>
          <w:sz w:val="28"/>
          <w:szCs w:val="28"/>
          <w:u w:val="single"/>
          <w:lang w:val="mk-MK"/>
        </w:rPr>
        <w:t>.</w:t>
      </w:r>
    </w:p>
    <w:p w:rsidR="00E96BB8" w:rsidRDefault="00D27361" w:rsidP="00E96BB8">
      <w:pPr>
        <w:spacing w:after="0" w:line="240" w:lineRule="auto"/>
        <w:rPr>
          <w:rFonts w:ascii="Arial" w:eastAsia="Times New Roman" w:hAnsi="Arial" w:cs="Arial"/>
          <w:b/>
          <w:sz w:val="24"/>
          <w:szCs w:val="24"/>
          <w:lang w:val="mk-MK"/>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20955</wp:posOffset>
                </wp:positionV>
                <wp:extent cx="8953500" cy="20955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0" cy="2095500"/>
                        </a:xfrm>
                        <a:prstGeom prst="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6BB8" w:rsidRPr="00C33CD2" w:rsidRDefault="00E96BB8" w:rsidP="00E96BB8">
                            <w:pPr>
                              <w:rPr>
                                <w:rFonts w:ascii="Arial" w:hAnsi="Arial" w:cs="Arial"/>
                                <w:bCs/>
                                <w:i/>
                                <w:color w:val="000000" w:themeColor="text1"/>
                                <w:sz w:val="28"/>
                                <w:szCs w:val="28"/>
                                <w:lang w:val="mk-MK"/>
                              </w:rPr>
                            </w:pPr>
                            <w:r w:rsidRPr="00C33CD2">
                              <w:rPr>
                                <w:rFonts w:ascii="Arial" w:hAnsi="Arial" w:cs="Arial"/>
                                <w:bCs/>
                                <w:i/>
                                <w:color w:val="000000" w:themeColor="text1"/>
                                <w:sz w:val="28"/>
                                <w:szCs w:val="28"/>
                                <w:lang w:val="mk-MK"/>
                              </w:rPr>
                              <w:t xml:space="preserve">Приоритетни подподрачја </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color w:val="000000" w:themeColor="text1"/>
                                <w:sz w:val="24"/>
                                <w:szCs w:val="24"/>
                                <w:lang w:val="mk-MK"/>
                              </w:rPr>
                              <w:t xml:space="preserve">Потреба од училишен дефектолог  </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bCs/>
                                <w:color w:val="000000" w:themeColor="text1"/>
                                <w:sz w:val="24"/>
                                <w:szCs w:val="24"/>
                                <w:lang w:val="mk-MK"/>
                              </w:rPr>
                              <w:t>Опременост на кабинетите со современи нагледни средства</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color w:val="000000" w:themeColor="text1"/>
                                <w:sz w:val="24"/>
                                <w:szCs w:val="24"/>
                                <w:lang w:val="mk-MK"/>
                              </w:rPr>
                              <w:t xml:space="preserve">Да се настојува учениците да имаат што поголема вклученост во  изборот и планирањето на воннаставните активности </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color w:val="000000" w:themeColor="text1"/>
                                <w:sz w:val="24"/>
                                <w:szCs w:val="24"/>
                                <w:lang w:val="mk-MK"/>
                              </w:rPr>
                              <w:t>Поголема вклученост на учениците ПОП во воннаставните активности</w:t>
                            </w:r>
                          </w:p>
                          <w:p w:rsidR="00E96BB8" w:rsidRPr="00C33CD2" w:rsidRDefault="00E96BB8" w:rsidP="00E96BB8">
                            <w:pPr>
                              <w:pStyle w:val="ListParagraph"/>
                              <w:numPr>
                                <w:ilvl w:val="0"/>
                                <w:numId w:val="2"/>
                              </w:numPr>
                              <w:rPr>
                                <w:color w:val="000000" w:themeColor="text1"/>
                                <w:lang w:val="mk-MK"/>
                              </w:rPr>
                            </w:pPr>
                            <w:r w:rsidRPr="00C33CD2">
                              <w:rPr>
                                <w:rFonts w:ascii="Arial" w:eastAsia="Times New Roman" w:hAnsi="Arial" w:cs="Arial"/>
                                <w:color w:val="000000" w:themeColor="text1"/>
                                <w:sz w:val="24"/>
                                <w:szCs w:val="24"/>
                                <w:lang w:val="mk-MK"/>
                              </w:rPr>
                              <w:t>Одржување  и усовршување на размена на искуства и информации при изготвување на планирањата со стручни лица и институции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17" o:spid="_x0000_s1027" style="position:absolute;margin-left:4.5pt;margin-top:1.65pt;width:7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K/hgIAAGYFAAAOAAAAZHJzL2Uyb0RvYy54bWysVE1v2zAMvQ/YfxB0X+2kzdoadYqgRYcB&#10;QRu0HXpWZCk2JouapMTJfv0oyfayLqdhF0EUySfy8ePmdt8qshPWNaBLOjnLKRGaQ9XoTUm/vT58&#10;uqLEeaYrpkCLkh6Eo7fzjx9uOlOIKdSgKmEJgmhXdKaktfemyDLHa9EydwZGaFRKsC3zKNpNVlnW&#10;IXqrsmmef846sJWxwIVz+HqflHQe8aUU3D9J6YQnqqQYm4+njec6nNn8hhUby0zd8D4M9g9RtKzR&#10;+OkIdc88I1vb/AXVNtyCA+nPOLQZSNlwEXPAbCb5u2xeamZEzAXJcWakyf0/WP64W1nSVFi7S0o0&#10;a7FGz8ga0xslCL4hQZ1xBdq9mJUNKTqzBP7doSL7QxME19vspW2DLSZI9pHtw8i22HvC8fHqenY+&#10;y7EoHHXT/HoWhIDKisHdWOe/CGhJuJTUYmCRZbZbOp9MB5M+mhRADMUflAgxKP0sJKaIX06jd2wu&#10;cacs2TFsC8a50H6SVDWrRHrGaMZ4Ro8YXQQMyLJRasSe5Pn5KXiF0CnU3jx4itiao29+ynGIKzmP&#10;HvFj0H50bhsN9hTA0c/JfuAoMRNI8vv1PlV/KPQaqgN2hIU0Ks7whwbJXzLnV8zibGDBcN79Ex5S&#10;QVdS6G+U1GB/nnoP9tiyqKWkw1krqfuxZVZQor5qbObrycVFGM4oXMwupyjYY836WKO37R1g3Sa4&#10;WQyP12Dv1XCVFto3XAuL8CuqmOb4d0m5t4Nw59MOwMXCxWIRzXAgDfNL/WJ4AA88h+Z63b8xa/oO&#10;9Ni8jzDMJSveNWKyDZ4aFlsPsoldGphOvPYVwGGOndQvnrAtjuVo9Xs9zn8BAAD//wMAUEsDBBQA&#10;BgAIAAAAIQCWDZq33AAAAAgBAAAPAAAAZHJzL2Rvd25yZXYueG1sTI/NbsIwEITvlXgHa5F6Kw6k&#10;SpMQByGk/h1L6YHbEm+TqPE6ig2Et69zao/7zWh2ptiMphMXGlxrWcFyEYEgrqxuuVZw+Hx+SEE4&#10;j6yxs0wKbuRgU87uCsy1vfIHXfa+FiGEXY4KGu/7XEpXNWTQLWxPHLRvOxj04RxqqQe8hnDTyVUU&#10;JdJgy+FDgz3tGqp+9mej4OlWvybZVsZZe0y+3l7G9PBepUrdz8ftGoSn0f+ZYaofqkMZOp3smbUT&#10;nYIsLPEK4hjEpD4uJ3CaQECyLOT/AeUvAAAA//8DAFBLAQItABQABgAIAAAAIQC2gziS/gAAAOEB&#10;AAATAAAAAAAAAAAAAAAAAAAAAABbQ29udGVudF9UeXBlc10ueG1sUEsBAi0AFAAGAAgAAAAhADj9&#10;If/WAAAAlAEAAAsAAAAAAAAAAAAAAAAALwEAAF9yZWxzLy5yZWxzUEsBAi0AFAAGAAgAAAAhAA94&#10;4r+GAgAAZgUAAA4AAAAAAAAAAAAAAAAALgIAAGRycy9lMm9Eb2MueG1sUEsBAi0AFAAGAAgAAAAh&#10;AJYNmrfcAAAACAEAAA8AAAAAAAAAAAAAAAAA4AQAAGRycy9kb3ducmV2LnhtbFBLBQYAAAAABAAE&#10;APMAAADpBQAAAAA=&#10;" fillcolor="white [2993]" strokecolor="#1f4d78 [1604]" strokeweight="1pt">
                <v:fill color2="#a0a0a0 [2017]" rotate="t" colors="0 white;.5 #fbfbfb;1 #d0d0d0" focus="100%" type="gradient">
                  <o:fill v:ext="view" type="gradientUnscaled"/>
                </v:fill>
                <v:path arrowok="t"/>
                <v:textbox>
                  <w:txbxContent>
                    <w:p w:rsidR="00E96BB8" w:rsidRPr="00C33CD2" w:rsidRDefault="00E96BB8" w:rsidP="00E96BB8">
                      <w:pPr>
                        <w:rPr>
                          <w:rFonts w:ascii="Arial" w:hAnsi="Arial" w:cs="Arial"/>
                          <w:bCs/>
                          <w:i/>
                          <w:color w:val="000000" w:themeColor="text1"/>
                          <w:sz w:val="28"/>
                          <w:szCs w:val="28"/>
                          <w:lang w:val="mk-MK"/>
                        </w:rPr>
                      </w:pPr>
                      <w:r w:rsidRPr="00C33CD2">
                        <w:rPr>
                          <w:rFonts w:ascii="Arial" w:hAnsi="Arial" w:cs="Arial"/>
                          <w:bCs/>
                          <w:i/>
                          <w:color w:val="000000" w:themeColor="text1"/>
                          <w:sz w:val="28"/>
                          <w:szCs w:val="28"/>
                          <w:lang w:val="mk-MK"/>
                        </w:rPr>
                        <w:t xml:space="preserve">Приоритетни подподрачја </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color w:val="000000" w:themeColor="text1"/>
                          <w:sz w:val="24"/>
                          <w:szCs w:val="24"/>
                          <w:lang w:val="mk-MK"/>
                        </w:rPr>
                        <w:t xml:space="preserve">Потреба од училишен дефектолог  </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bCs/>
                          <w:color w:val="000000" w:themeColor="text1"/>
                          <w:sz w:val="24"/>
                          <w:szCs w:val="24"/>
                          <w:lang w:val="mk-MK"/>
                        </w:rPr>
                        <w:t>Опременост на кабинетите со современи нагледни средства</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color w:val="000000" w:themeColor="text1"/>
                          <w:sz w:val="24"/>
                          <w:szCs w:val="24"/>
                          <w:lang w:val="mk-MK"/>
                        </w:rPr>
                        <w:t xml:space="preserve">Да се настојува учениците да имаат што поголема вклученост во  изборот и планирањето на воннаставните активности </w:t>
                      </w:r>
                    </w:p>
                    <w:p w:rsidR="00E96BB8" w:rsidRPr="00C33CD2" w:rsidRDefault="00E96BB8" w:rsidP="00E96BB8">
                      <w:pPr>
                        <w:pStyle w:val="ListParagraph"/>
                        <w:numPr>
                          <w:ilvl w:val="0"/>
                          <w:numId w:val="2"/>
                        </w:numPr>
                        <w:spacing w:after="0" w:line="240" w:lineRule="auto"/>
                        <w:rPr>
                          <w:rFonts w:ascii="Arial" w:eastAsia="Times New Roman" w:hAnsi="Arial" w:cs="Arial"/>
                          <w:bCs/>
                          <w:i/>
                          <w:color w:val="000000" w:themeColor="text1"/>
                          <w:sz w:val="28"/>
                          <w:szCs w:val="28"/>
                          <w:lang w:val="mk-MK"/>
                        </w:rPr>
                      </w:pPr>
                      <w:r w:rsidRPr="00C33CD2">
                        <w:rPr>
                          <w:rFonts w:ascii="Arial" w:eastAsia="Times New Roman" w:hAnsi="Arial" w:cs="Arial"/>
                          <w:color w:val="000000" w:themeColor="text1"/>
                          <w:sz w:val="24"/>
                          <w:szCs w:val="24"/>
                          <w:lang w:val="mk-MK"/>
                        </w:rPr>
                        <w:t>Поголема вклученост на учениците ПОП во воннаставните активности</w:t>
                      </w:r>
                    </w:p>
                    <w:p w:rsidR="00E96BB8" w:rsidRPr="00C33CD2" w:rsidRDefault="00E96BB8" w:rsidP="00E96BB8">
                      <w:pPr>
                        <w:pStyle w:val="ListParagraph"/>
                        <w:numPr>
                          <w:ilvl w:val="0"/>
                          <w:numId w:val="2"/>
                        </w:numPr>
                        <w:rPr>
                          <w:color w:val="000000" w:themeColor="text1"/>
                          <w:lang w:val="mk-MK"/>
                        </w:rPr>
                      </w:pPr>
                      <w:r w:rsidRPr="00C33CD2">
                        <w:rPr>
                          <w:rFonts w:ascii="Arial" w:eastAsia="Times New Roman" w:hAnsi="Arial" w:cs="Arial"/>
                          <w:color w:val="000000" w:themeColor="text1"/>
                          <w:sz w:val="24"/>
                          <w:szCs w:val="24"/>
                          <w:lang w:val="mk-MK"/>
                        </w:rPr>
                        <w:t>Одржување  и усовршување на размена на искуства и информации при изготвување на планирањата со стручни лица и институции</w:t>
                      </w:r>
                    </w:p>
                  </w:txbxContent>
                </v:textbox>
              </v:rect>
            </w:pict>
          </mc:Fallback>
        </mc:AlternateContent>
      </w:r>
    </w:p>
    <w:p w:rsidR="00E96BB8" w:rsidRDefault="00E96BB8" w:rsidP="00E96BB8">
      <w:pPr>
        <w:spacing w:after="0" w:line="240" w:lineRule="auto"/>
        <w:rPr>
          <w:rFonts w:ascii="Arial" w:eastAsia="Times New Roman" w:hAnsi="Arial" w:cs="Arial"/>
          <w:b/>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rPr>
          <w:rFonts w:ascii="Arial" w:eastAsia="Times New Roman" w:hAnsi="Arial" w:cs="Arial"/>
          <w:b/>
          <w:sz w:val="32"/>
          <w:szCs w:val="32"/>
          <w:lang w:val="mk-MK"/>
        </w:rPr>
      </w:pPr>
      <w:r>
        <w:rPr>
          <w:rFonts w:ascii="Arial" w:eastAsia="Times New Roman" w:hAnsi="Arial" w:cs="Arial"/>
          <w:b/>
          <w:sz w:val="32"/>
          <w:szCs w:val="32"/>
          <w:lang w:val="mk-MK"/>
        </w:rPr>
        <w:t>Подрачје бр.2</w:t>
      </w:r>
      <w:r w:rsidRPr="00054DB7">
        <w:rPr>
          <w:rFonts w:ascii="Arial" w:eastAsia="Times New Roman" w:hAnsi="Arial" w:cs="Arial"/>
          <w:b/>
          <w:sz w:val="32"/>
          <w:szCs w:val="32"/>
          <w:lang w:val="mk-MK"/>
        </w:rPr>
        <w:t xml:space="preserve">: </w:t>
      </w:r>
      <w:r>
        <w:rPr>
          <w:rFonts w:ascii="Arial" w:eastAsia="Times New Roman" w:hAnsi="Arial" w:cs="Arial"/>
          <w:b/>
          <w:sz w:val="32"/>
          <w:szCs w:val="32"/>
          <w:lang w:val="mk-MK"/>
        </w:rPr>
        <w:t>ПОСТИГАЊА НА УЧЕНИЦИТЕ</w:t>
      </w:r>
    </w:p>
    <w:p w:rsidR="00425B91" w:rsidRDefault="00D27361" w:rsidP="00E96BB8">
      <w:pPr>
        <w:rPr>
          <w:rFonts w:ascii="Arial" w:eastAsia="Times New Roman" w:hAnsi="Arial" w:cs="Arial"/>
          <w:b/>
          <w:sz w:val="32"/>
          <w:szCs w:val="32"/>
          <w:lang w:val="mk-MK"/>
        </w:rPr>
      </w:pPr>
      <w:r>
        <w:rPr>
          <w:noProof/>
        </w:rPr>
        <mc:AlternateContent>
          <mc:Choice Requires="wps">
            <w:drawing>
              <wp:anchor distT="0" distB="0" distL="114300" distR="114300" simplePos="0" relativeHeight="251677696" behindDoc="0" locked="0" layoutInCell="1" allowOverlap="1">
                <wp:simplePos x="0" y="0"/>
                <wp:positionH relativeFrom="margin">
                  <wp:posOffset>9525</wp:posOffset>
                </wp:positionH>
                <wp:positionV relativeFrom="paragraph">
                  <wp:posOffset>59690</wp:posOffset>
                </wp:positionV>
                <wp:extent cx="7934325" cy="1818005"/>
                <wp:effectExtent l="0" t="0" r="28575" b="1079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325" cy="1818005"/>
                        </a:xfrm>
                        <a:prstGeom prst="rect">
                          <a:avLst/>
                        </a:prstGeom>
                      </wps:spPr>
                      <wps:style>
                        <a:lnRef idx="2">
                          <a:schemeClr val="dk1"/>
                        </a:lnRef>
                        <a:fillRef idx="1003">
                          <a:schemeClr val="lt1"/>
                        </a:fillRef>
                        <a:effectRef idx="0">
                          <a:schemeClr val="dk1"/>
                        </a:effectRef>
                        <a:fontRef idx="minor">
                          <a:schemeClr val="dk1"/>
                        </a:fontRef>
                      </wps:style>
                      <wps:txbx>
                        <w:txbxContent>
                          <w:p w:rsidR="00425B91" w:rsidRPr="00DD7BA7" w:rsidRDefault="00425B91" w:rsidP="00425B91">
                            <w:pPr>
                              <w:autoSpaceDE w:val="0"/>
                              <w:autoSpaceDN w:val="0"/>
                              <w:spacing w:after="0"/>
                              <w:rPr>
                                <w:rFonts w:ascii="Arial" w:eastAsia="Times New Roman" w:hAnsi="Arial" w:cs="Arial"/>
                                <w:b/>
                                <w:bCs/>
                                <w:sz w:val="28"/>
                                <w:szCs w:val="28"/>
                              </w:rPr>
                            </w:pPr>
                            <w:r w:rsidRPr="00DD7BA7">
                              <w:rPr>
                                <w:rFonts w:ascii="Arial" w:eastAsia="Times New Roman" w:hAnsi="Arial" w:cs="Arial"/>
                                <w:b/>
                                <w:bCs/>
                                <w:sz w:val="28"/>
                                <w:szCs w:val="28"/>
                                <w:lang w:val="mk-MK"/>
                              </w:rPr>
                              <w:t>ИНДИКАТОРИ НА КВАЛИТЕТ НА ПОДРАЧЈЕТО</w:t>
                            </w:r>
                            <w:r w:rsidRPr="00DD7BA7">
                              <w:rPr>
                                <w:rFonts w:ascii="Arial" w:eastAsia="Times New Roman" w:hAnsi="Arial" w:cs="Arial"/>
                                <w:b/>
                                <w:bCs/>
                                <w:sz w:val="28"/>
                                <w:szCs w:val="28"/>
                              </w:rPr>
                              <w:t>:</w:t>
                            </w:r>
                          </w:p>
                          <w:p w:rsidR="00425B91" w:rsidRPr="00DD7BA7" w:rsidRDefault="00425B91" w:rsidP="00425B91">
                            <w:pPr>
                              <w:autoSpaceDE w:val="0"/>
                              <w:autoSpaceDN w:val="0"/>
                              <w:spacing w:after="0"/>
                              <w:rPr>
                                <w:rFonts w:ascii="Arial" w:eastAsia="Times New Roman" w:hAnsi="Arial" w:cs="Arial"/>
                                <w:b/>
                                <w:bCs/>
                                <w:sz w:val="28"/>
                                <w:szCs w:val="28"/>
                              </w:rPr>
                            </w:pPr>
                          </w:p>
                          <w:p w:rsidR="00425B91" w:rsidRPr="00DD7BA7" w:rsidRDefault="00425B91" w:rsidP="00425B91">
                            <w:pPr>
                              <w:numPr>
                                <w:ilvl w:val="1"/>
                                <w:numId w:val="12"/>
                              </w:numPr>
                              <w:autoSpaceDE w:val="0"/>
                              <w:autoSpaceDN w:val="0"/>
                              <w:spacing w:line="240" w:lineRule="auto"/>
                              <w:rPr>
                                <w:rFonts w:ascii="Arial" w:eastAsia="Times New Roman" w:hAnsi="Arial" w:cs="Arial"/>
                                <w:b/>
                                <w:bCs/>
                                <w:sz w:val="28"/>
                                <w:szCs w:val="28"/>
                                <w:lang w:val="mk-MK"/>
                              </w:rPr>
                            </w:pPr>
                            <w:r w:rsidRPr="00DD7BA7">
                              <w:rPr>
                                <w:rFonts w:ascii="Arial" w:eastAsia="Times New Roman" w:hAnsi="Arial" w:cs="Arial"/>
                                <w:b/>
                                <w:bCs/>
                                <w:sz w:val="28"/>
                                <w:szCs w:val="28"/>
                                <w:lang w:val="mk-MK"/>
                              </w:rPr>
                              <w:t>Постигања на учениците</w:t>
                            </w:r>
                          </w:p>
                          <w:p w:rsidR="00425B91" w:rsidRPr="00DD7BA7" w:rsidRDefault="00425B91" w:rsidP="00425B91">
                            <w:pPr>
                              <w:pStyle w:val="ListParagraph"/>
                              <w:numPr>
                                <w:ilvl w:val="1"/>
                                <w:numId w:val="12"/>
                              </w:numPr>
                              <w:spacing w:before="120" w:line="240" w:lineRule="auto"/>
                              <w:rPr>
                                <w:rFonts w:ascii="Arial" w:hAnsi="Arial" w:cs="Arial"/>
                                <w:b/>
                                <w:bCs/>
                                <w:sz w:val="28"/>
                                <w:szCs w:val="28"/>
                                <w:lang w:val="mk-MK"/>
                              </w:rPr>
                            </w:pPr>
                            <w:r w:rsidRPr="00DD7BA7">
                              <w:rPr>
                                <w:rFonts w:ascii="Arial" w:hAnsi="Arial" w:cs="Arial"/>
                                <w:b/>
                                <w:bCs/>
                                <w:sz w:val="28"/>
                                <w:szCs w:val="28"/>
                                <w:lang w:val="mk-MK"/>
                              </w:rPr>
                              <w:t>Задржување/ намалување на бројот (осипување) на учениците</w:t>
                            </w:r>
                          </w:p>
                          <w:p w:rsidR="00425B91" w:rsidRPr="00DD7BA7" w:rsidRDefault="00425B91" w:rsidP="00425B91">
                            <w:pPr>
                              <w:autoSpaceDE w:val="0"/>
                              <w:autoSpaceDN w:val="0"/>
                              <w:spacing w:line="240" w:lineRule="auto"/>
                              <w:rPr>
                                <w:rFonts w:ascii="Arial" w:hAnsi="Arial" w:cs="Arial"/>
                                <w:b/>
                                <w:bCs/>
                                <w:sz w:val="28"/>
                                <w:szCs w:val="28"/>
                                <w:lang w:val="ru-RU"/>
                              </w:rPr>
                            </w:pPr>
                            <w:r w:rsidRPr="00DD7BA7">
                              <w:rPr>
                                <w:rFonts w:ascii="Arial" w:eastAsia="Times New Roman" w:hAnsi="Arial" w:cs="Arial"/>
                                <w:b/>
                                <w:bCs/>
                                <w:sz w:val="28"/>
                                <w:szCs w:val="28"/>
                                <w:lang w:val="mk-MK"/>
                              </w:rPr>
                              <w:t xml:space="preserve">2.3 </w:t>
                            </w:r>
                            <w:r>
                              <w:rPr>
                                <w:rFonts w:ascii="Arial" w:eastAsia="Times New Roman" w:hAnsi="Arial" w:cs="Arial"/>
                                <w:b/>
                                <w:bCs/>
                                <w:sz w:val="28"/>
                                <w:szCs w:val="28"/>
                              </w:rPr>
                              <w:t xml:space="preserve">   </w:t>
                            </w:r>
                            <w:r w:rsidRPr="00DD7BA7">
                              <w:rPr>
                                <w:rFonts w:ascii="Arial" w:hAnsi="Arial" w:cs="Arial"/>
                                <w:b/>
                                <w:bCs/>
                                <w:sz w:val="28"/>
                                <w:szCs w:val="28"/>
                                <w:lang w:val="mk-MK"/>
                              </w:rPr>
                              <w:t>Повторување на учениците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19" o:spid="_x0000_s1028" style="position:absolute;margin-left:.75pt;margin-top:4.7pt;width:624.75pt;height:14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adAIAADoFAAAOAAAAZHJzL2Uyb0RvYy54bWysVEtPGzEQvlfqf7B8L7sbQoEVGxSBqCpF&#10;FAEVZ8drJytsj2s72U1/fcfeB5SiHqpeLI/nm/c3vrjstCJ74XwDpqLFUU6JMBzqxmwq+v3x5tMZ&#10;JT4wUzMFRlT0IDy9XHz8cNHaUsxgC6oWjqAT48vWVnQbgi2zzPOt0MwfgRUGlRKcZgFFt8lqx1r0&#10;rlU2y/PPWQuutg648B5fr3slXST/UgoevknpRSCqophbSKdL5zqe2eKClRvH7LbhQxrsH7LQrDEY&#10;dHJ1zQIjO9f84Uo33IEHGY446AykbLhINWA1Rf6mmoctsyLVgs3xdmqT/39u+e3+zpGmruiMEsM0&#10;jugem8bMRglSnMf+tNaXCHuwdy5W6O0K+LNHRfabJgp+wHTS6YjF+kiXmn2Ymi26QDg+np4fz49n&#10;J5Rw1BVnxVmen8RwGStHc+t8+CJAk3ipqMPEUpPZfuVDDx0hQzZ9AimVcFAi5qDMvZBYIYacJevE&#10;LXGlHNkzZEX9XAxhEzKayEapyajI8+P37FQY7QZ4tBSJcpNt/p7hS8AJnYKCCZOhbgy4vxvLHj8W&#10;3pcbKw/duhsmOkxvDfUBp+ygp7+3/KbBjq6YD3fMId9xM3CHwzc8pIK2ojDcKNmC+/nee8QjDVFL&#10;SYv7U1H/Y8ecoER9NUjQ82I+jwuXhPnJ6QwF91qzfq0xO30FOIwCfwvL0zXigxqv0oF+wlVfxqio&#10;YoZj7Iry4EbhKvR7jZ8FF8tlguGSWRZW5sHy6Dz2OTLmsXtizg60CsjIWxh3jZVv2NVjo6WB5S6A&#10;bBL1Yqf7vg4TwAVN5B0+k/gDvJYT6uXLW/wCAAD//wMAUEsDBBQABgAIAAAAIQD6CT2h3AAAAAgB&#10;AAAPAAAAZHJzL2Rvd25yZXYueG1sTI/BTsMwEETvSPyDtUjcqJNAKA1xKoTEhRstaq9uvE0C8Tqy&#10;nTT069me4Dia0cybcj3bXkzoQ+dIQbpIQCDVznTUKPjcvt09gQhRk9G9I1TwgwHW1fVVqQvjTvSB&#10;0yY2gksoFFpBG+NQSBnqFq0OCzcgsXd03urI0jfSeH3ictvLLEkepdUd8UKrB3xtsf7ejFbBLpx3&#10;X0vpej8ds/fxvL9PJ7NX6vZmfnkGEXGOf2G44DM6VMx0cCOZIHrWOQcVrB5AXNwsT/naQUG2ypcg&#10;q1L+P1D9AgAA//8DAFBLAQItABQABgAIAAAAIQC2gziS/gAAAOEBAAATAAAAAAAAAAAAAAAAAAAA&#10;AABbQ29udGVudF9UeXBlc10ueG1sUEsBAi0AFAAGAAgAAAAhADj9If/WAAAAlAEAAAsAAAAAAAAA&#10;AAAAAAAALwEAAF9yZWxzLy5yZWxzUEsBAi0AFAAGAAgAAAAhAL6ILxp0AgAAOgUAAA4AAAAAAAAA&#10;AAAAAAAALgIAAGRycy9lMm9Eb2MueG1sUEsBAi0AFAAGAAgAAAAhAPoJPaHcAAAACAEAAA8AAAAA&#10;AAAAAAAAAAAAzgQAAGRycy9kb3ducmV2LnhtbFBLBQYAAAAABAAEAPMAAADXBQAAAAA=&#10;" fillcolor="white [2993]" strokecolor="black [3200]" strokeweight="1pt">
                <v:fill color2="#a0a0a0 [2017]" rotate="t" colors="0 white;.5 #fbfbfb;1 #d0d0d0" focus="100%" type="gradient">
                  <o:fill v:ext="view" type="gradientUnscaled"/>
                </v:fill>
                <v:path arrowok="t"/>
                <v:textbox>
                  <w:txbxContent>
                    <w:p w:rsidR="00425B91" w:rsidRPr="00DD7BA7" w:rsidRDefault="00425B91" w:rsidP="00425B91">
                      <w:pPr>
                        <w:autoSpaceDE w:val="0"/>
                        <w:autoSpaceDN w:val="0"/>
                        <w:spacing w:after="0"/>
                        <w:rPr>
                          <w:rFonts w:ascii="Arial" w:eastAsia="Times New Roman" w:hAnsi="Arial" w:cs="Arial"/>
                          <w:b/>
                          <w:bCs/>
                          <w:sz w:val="28"/>
                          <w:szCs w:val="28"/>
                        </w:rPr>
                      </w:pPr>
                      <w:r w:rsidRPr="00DD7BA7">
                        <w:rPr>
                          <w:rFonts w:ascii="Arial" w:eastAsia="Times New Roman" w:hAnsi="Arial" w:cs="Arial"/>
                          <w:b/>
                          <w:bCs/>
                          <w:sz w:val="28"/>
                          <w:szCs w:val="28"/>
                          <w:lang w:val="mk-MK"/>
                        </w:rPr>
                        <w:t>ИНДИКАТОРИ НА КВАЛИТЕТ НА ПОДРАЧЈЕТО</w:t>
                      </w:r>
                      <w:r w:rsidRPr="00DD7BA7">
                        <w:rPr>
                          <w:rFonts w:ascii="Arial" w:eastAsia="Times New Roman" w:hAnsi="Arial" w:cs="Arial"/>
                          <w:b/>
                          <w:bCs/>
                          <w:sz w:val="28"/>
                          <w:szCs w:val="28"/>
                        </w:rPr>
                        <w:t>:</w:t>
                      </w:r>
                    </w:p>
                    <w:p w:rsidR="00425B91" w:rsidRPr="00DD7BA7" w:rsidRDefault="00425B91" w:rsidP="00425B91">
                      <w:pPr>
                        <w:autoSpaceDE w:val="0"/>
                        <w:autoSpaceDN w:val="0"/>
                        <w:spacing w:after="0"/>
                        <w:rPr>
                          <w:rFonts w:ascii="Arial" w:eastAsia="Times New Roman" w:hAnsi="Arial" w:cs="Arial"/>
                          <w:b/>
                          <w:bCs/>
                          <w:sz w:val="28"/>
                          <w:szCs w:val="28"/>
                        </w:rPr>
                      </w:pPr>
                    </w:p>
                    <w:p w:rsidR="00425B91" w:rsidRPr="00DD7BA7" w:rsidRDefault="00425B91" w:rsidP="00425B91">
                      <w:pPr>
                        <w:numPr>
                          <w:ilvl w:val="1"/>
                          <w:numId w:val="12"/>
                        </w:numPr>
                        <w:autoSpaceDE w:val="0"/>
                        <w:autoSpaceDN w:val="0"/>
                        <w:spacing w:line="240" w:lineRule="auto"/>
                        <w:rPr>
                          <w:rFonts w:ascii="Arial" w:eastAsia="Times New Roman" w:hAnsi="Arial" w:cs="Arial"/>
                          <w:b/>
                          <w:bCs/>
                          <w:sz w:val="28"/>
                          <w:szCs w:val="28"/>
                          <w:lang w:val="mk-MK"/>
                        </w:rPr>
                      </w:pPr>
                      <w:r w:rsidRPr="00DD7BA7">
                        <w:rPr>
                          <w:rFonts w:ascii="Arial" w:eastAsia="Times New Roman" w:hAnsi="Arial" w:cs="Arial"/>
                          <w:b/>
                          <w:bCs/>
                          <w:sz w:val="28"/>
                          <w:szCs w:val="28"/>
                          <w:lang w:val="mk-MK"/>
                        </w:rPr>
                        <w:t>Постигања на учениците</w:t>
                      </w:r>
                    </w:p>
                    <w:p w:rsidR="00425B91" w:rsidRPr="00DD7BA7" w:rsidRDefault="00425B91" w:rsidP="00425B91">
                      <w:pPr>
                        <w:pStyle w:val="ListParagraph"/>
                        <w:numPr>
                          <w:ilvl w:val="1"/>
                          <w:numId w:val="12"/>
                        </w:numPr>
                        <w:spacing w:before="120" w:line="240" w:lineRule="auto"/>
                        <w:rPr>
                          <w:rFonts w:ascii="Arial" w:hAnsi="Arial" w:cs="Arial"/>
                          <w:b/>
                          <w:bCs/>
                          <w:sz w:val="28"/>
                          <w:szCs w:val="28"/>
                          <w:lang w:val="mk-MK"/>
                        </w:rPr>
                      </w:pPr>
                      <w:r w:rsidRPr="00DD7BA7">
                        <w:rPr>
                          <w:rFonts w:ascii="Arial" w:hAnsi="Arial" w:cs="Arial"/>
                          <w:b/>
                          <w:bCs/>
                          <w:sz w:val="28"/>
                          <w:szCs w:val="28"/>
                          <w:lang w:val="mk-MK"/>
                        </w:rPr>
                        <w:t>Задржување/ намалување на бројот (осипување) на учениците</w:t>
                      </w:r>
                    </w:p>
                    <w:p w:rsidR="00425B91" w:rsidRPr="00DD7BA7" w:rsidRDefault="00425B91" w:rsidP="00425B91">
                      <w:pPr>
                        <w:autoSpaceDE w:val="0"/>
                        <w:autoSpaceDN w:val="0"/>
                        <w:spacing w:line="240" w:lineRule="auto"/>
                        <w:rPr>
                          <w:rFonts w:ascii="Arial" w:hAnsi="Arial" w:cs="Arial"/>
                          <w:b/>
                          <w:bCs/>
                          <w:sz w:val="28"/>
                          <w:szCs w:val="28"/>
                          <w:lang w:val="ru-RU"/>
                        </w:rPr>
                      </w:pPr>
                      <w:r w:rsidRPr="00DD7BA7">
                        <w:rPr>
                          <w:rFonts w:ascii="Arial" w:eastAsia="Times New Roman" w:hAnsi="Arial" w:cs="Arial"/>
                          <w:b/>
                          <w:bCs/>
                          <w:sz w:val="28"/>
                          <w:szCs w:val="28"/>
                          <w:lang w:val="mk-MK"/>
                        </w:rPr>
                        <w:t xml:space="preserve">2.3 </w:t>
                      </w:r>
                      <w:r>
                        <w:rPr>
                          <w:rFonts w:ascii="Arial" w:eastAsia="Times New Roman" w:hAnsi="Arial" w:cs="Arial"/>
                          <w:b/>
                          <w:bCs/>
                          <w:sz w:val="28"/>
                          <w:szCs w:val="28"/>
                        </w:rPr>
                        <w:t xml:space="preserve">   </w:t>
                      </w:r>
                      <w:r w:rsidRPr="00DD7BA7">
                        <w:rPr>
                          <w:rFonts w:ascii="Arial" w:hAnsi="Arial" w:cs="Arial"/>
                          <w:b/>
                          <w:bCs/>
                          <w:sz w:val="28"/>
                          <w:szCs w:val="28"/>
                          <w:lang w:val="mk-MK"/>
                        </w:rPr>
                        <w:t>Повторување на учениците</w:t>
                      </w:r>
                    </w:p>
                  </w:txbxContent>
                </v:textbox>
                <w10:wrap anchorx="margin"/>
              </v:rect>
            </w:pict>
          </mc:Fallback>
        </mc:AlternateContent>
      </w: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13784A" w:rsidRDefault="0013784A" w:rsidP="00E96BB8">
      <w:pPr>
        <w:rPr>
          <w:rFonts w:ascii="Arial" w:eastAsia="Times New Roman" w:hAnsi="Arial" w:cs="Arial"/>
          <w:b/>
          <w:sz w:val="32"/>
          <w:szCs w:val="32"/>
          <w:lang w:val="mk-MK"/>
        </w:rPr>
      </w:pPr>
    </w:p>
    <w:tbl>
      <w:tblPr>
        <w:tblStyle w:val="GridTable4"/>
        <w:tblW w:w="0" w:type="auto"/>
        <w:tblLook w:val="04A0" w:firstRow="1" w:lastRow="0" w:firstColumn="1" w:lastColumn="0" w:noHBand="0" w:noVBand="1"/>
      </w:tblPr>
      <w:tblGrid>
        <w:gridCol w:w="7195"/>
        <w:gridCol w:w="7195"/>
      </w:tblGrid>
      <w:tr w:rsidR="00425B91" w:rsidTr="000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shd w:val="clear" w:color="auto" w:fill="BFBFBF" w:themeFill="background1" w:themeFillShade="BF"/>
          </w:tcPr>
          <w:p w:rsidR="00425B91" w:rsidRPr="00C33CD2" w:rsidRDefault="00425B91" w:rsidP="000A485E">
            <w:pPr>
              <w:jc w:val="center"/>
              <w:rPr>
                <w:color w:val="auto"/>
                <w:sz w:val="32"/>
                <w:szCs w:val="32"/>
              </w:rPr>
            </w:pPr>
            <w:r w:rsidRPr="00C33CD2">
              <w:rPr>
                <w:rFonts w:ascii="Arial" w:hAnsi="Arial" w:cs="Arial"/>
                <w:color w:val="auto"/>
                <w:sz w:val="32"/>
                <w:szCs w:val="32"/>
                <w:lang w:val="mk-MK"/>
              </w:rPr>
              <w:lastRenderedPageBreak/>
              <w:t>Р Е З И М Е</w:t>
            </w:r>
          </w:p>
          <w:p w:rsidR="00425B91" w:rsidRPr="00C33CD2" w:rsidRDefault="00425B91" w:rsidP="000A485E">
            <w:pPr>
              <w:rPr>
                <w:color w:val="auto"/>
              </w:rPr>
            </w:pPr>
          </w:p>
        </w:tc>
      </w:tr>
      <w:tr w:rsidR="00425B91" w:rsidRPr="00FB03B8" w:rsidTr="000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shd w:val="clear" w:color="auto" w:fill="F2F2F2" w:themeFill="background1" w:themeFillShade="F2"/>
          </w:tcPr>
          <w:p w:rsidR="00425B91" w:rsidRDefault="00425B91" w:rsidP="000A485E">
            <w:pPr>
              <w:jc w:val="center"/>
              <w:rPr>
                <w:rFonts w:ascii="Arial" w:hAnsi="Arial" w:cs="Arial"/>
                <w:sz w:val="28"/>
                <w:szCs w:val="28"/>
                <w:lang w:val="mk-MK"/>
              </w:rPr>
            </w:pPr>
            <w:r w:rsidRPr="00243A1E">
              <w:rPr>
                <w:rFonts w:ascii="Arial" w:hAnsi="Arial" w:cs="Arial"/>
                <w:sz w:val="28"/>
                <w:szCs w:val="28"/>
                <w:lang w:val="mk-MK"/>
              </w:rPr>
              <w:t>Клучни јаки страни</w:t>
            </w:r>
          </w:p>
          <w:p w:rsidR="00425B91" w:rsidRPr="00957AE3" w:rsidRDefault="00425B91" w:rsidP="00425B91">
            <w:pPr>
              <w:pStyle w:val="ListParagraph"/>
              <w:numPr>
                <w:ilvl w:val="0"/>
                <w:numId w:val="13"/>
              </w:numPr>
              <w:spacing w:after="0" w:line="240" w:lineRule="auto"/>
              <w:rPr>
                <w:rFonts w:ascii="Arial" w:hAnsi="Arial" w:cs="Arial"/>
                <w:b w:val="0"/>
                <w:sz w:val="24"/>
                <w:szCs w:val="24"/>
                <w:lang w:val="mk-MK"/>
              </w:rPr>
            </w:pPr>
            <w:r w:rsidRPr="00957AE3">
              <w:rPr>
                <w:rFonts w:ascii="Arial" w:hAnsi="Arial" w:cs="Arial"/>
                <w:b w:val="0"/>
                <w:sz w:val="24"/>
                <w:szCs w:val="24"/>
                <w:lang w:val="mk-MK"/>
              </w:rPr>
              <w:t>Константност на успехот на учениците преку примена на проекти,истражувачки активности во наставата и иновативни техники на работа</w:t>
            </w:r>
          </w:p>
          <w:p w:rsidR="00425B91" w:rsidRPr="00957AE3" w:rsidRDefault="00425B91" w:rsidP="00425B91">
            <w:pPr>
              <w:pStyle w:val="ListParagraph"/>
              <w:numPr>
                <w:ilvl w:val="0"/>
                <w:numId w:val="13"/>
              </w:numPr>
              <w:spacing w:after="0" w:line="240" w:lineRule="auto"/>
              <w:rPr>
                <w:rFonts w:ascii="Arial" w:hAnsi="Arial" w:cs="Arial"/>
                <w:b w:val="0"/>
                <w:sz w:val="24"/>
                <w:szCs w:val="24"/>
                <w:lang w:val="mk-MK"/>
              </w:rPr>
            </w:pPr>
            <w:r w:rsidRPr="00957AE3">
              <w:rPr>
                <w:rFonts w:ascii="Arial" w:hAnsi="Arial" w:cs="Arial"/>
                <w:b w:val="0"/>
                <w:sz w:val="24"/>
                <w:szCs w:val="24"/>
                <w:lang w:val="mk-MK"/>
              </w:rPr>
              <w:t>Учениците имаат голем интерес за учество на натпревари</w:t>
            </w:r>
          </w:p>
          <w:p w:rsidR="00425B91" w:rsidRPr="00957AE3" w:rsidRDefault="00425B91" w:rsidP="00425B91">
            <w:pPr>
              <w:pStyle w:val="ListParagraph"/>
              <w:numPr>
                <w:ilvl w:val="0"/>
                <w:numId w:val="13"/>
              </w:numPr>
              <w:spacing w:after="0" w:line="240" w:lineRule="auto"/>
              <w:rPr>
                <w:rFonts w:ascii="Arial" w:hAnsi="Arial" w:cs="Arial"/>
                <w:b w:val="0"/>
                <w:sz w:val="24"/>
                <w:szCs w:val="24"/>
                <w:lang w:val="mk-MK"/>
              </w:rPr>
            </w:pPr>
            <w:r w:rsidRPr="00957AE3">
              <w:rPr>
                <w:rFonts w:ascii="Arial" w:hAnsi="Arial" w:cs="Arial"/>
                <w:b w:val="0"/>
                <w:sz w:val="24"/>
                <w:szCs w:val="24"/>
                <w:lang w:val="mk-MK"/>
              </w:rPr>
              <w:t>Училиштето континуирано организира екскурзии од научно - образовен карактер</w:t>
            </w:r>
          </w:p>
          <w:p w:rsidR="00425B91" w:rsidRPr="00957AE3" w:rsidRDefault="00425B91" w:rsidP="00425B91">
            <w:pPr>
              <w:pStyle w:val="ListParagraph"/>
              <w:numPr>
                <w:ilvl w:val="0"/>
                <w:numId w:val="13"/>
              </w:numPr>
              <w:spacing w:after="0" w:line="240" w:lineRule="auto"/>
              <w:rPr>
                <w:rFonts w:ascii="Arial" w:hAnsi="Arial" w:cs="Arial"/>
                <w:b w:val="0"/>
                <w:sz w:val="24"/>
                <w:szCs w:val="24"/>
                <w:lang w:val="mk-MK"/>
              </w:rPr>
            </w:pPr>
            <w:r w:rsidRPr="00957AE3">
              <w:rPr>
                <w:rFonts w:ascii="Arial" w:hAnsi="Arial" w:cs="Arial"/>
                <w:b w:val="0"/>
                <w:sz w:val="24"/>
                <w:szCs w:val="24"/>
                <w:lang w:val="mk-MK"/>
              </w:rPr>
              <w:t>На учениците кои што постигнале високи резултати на општински,регионални,државни натпревари им се доделуваат награди како мотивација за понатамошни достигнувања</w:t>
            </w:r>
          </w:p>
          <w:p w:rsidR="00425B91" w:rsidRPr="00957AE3" w:rsidRDefault="00425B91" w:rsidP="00425B91">
            <w:pPr>
              <w:pStyle w:val="ListParagraph"/>
              <w:numPr>
                <w:ilvl w:val="0"/>
                <w:numId w:val="13"/>
              </w:numPr>
              <w:spacing w:after="0" w:line="240" w:lineRule="auto"/>
              <w:rPr>
                <w:rFonts w:ascii="Arial" w:hAnsi="Arial" w:cs="Arial"/>
                <w:b w:val="0"/>
                <w:sz w:val="24"/>
                <w:szCs w:val="24"/>
                <w:lang w:val="mk-MK"/>
              </w:rPr>
            </w:pPr>
            <w:r w:rsidRPr="00957AE3">
              <w:rPr>
                <w:rFonts w:ascii="Arial" w:hAnsi="Arial" w:cs="Arial"/>
                <w:b w:val="0"/>
                <w:sz w:val="24"/>
                <w:szCs w:val="24"/>
                <w:lang w:val="mk-MK"/>
              </w:rPr>
              <w:t>Активно учество на учениците,родителите и наста иците во хуманитарни акции од различен карактер</w:t>
            </w:r>
          </w:p>
          <w:p w:rsidR="00425B91" w:rsidRPr="00F457C7" w:rsidRDefault="00425B91" w:rsidP="000A485E">
            <w:pPr>
              <w:jc w:val="center"/>
              <w:rPr>
                <w:rFonts w:ascii="Arial" w:eastAsia="Times New Roman" w:hAnsi="Arial" w:cs="Arial"/>
                <w:sz w:val="28"/>
                <w:szCs w:val="28"/>
                <w:lang w:val="mk-MK"/>
              </w:rPr>
            </w:pPr>
          </w:p>
        </w:tc>
        <w:tc>
          <w:tcPr>
            <w:tcW w:w="7195" w:type="dxa"/>
            <w:shd w:val="clear" w:color="auto" w:fill="F2F2F2" w:themeFill="background1" w:themeFillShade="F2"/>
          </w:tcPr>
          <w:p w:rsidR="00425B91" w:rsidRDefault="00425B91" w:rsidP="001378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r>
              <w:rPr>
                <w:rFonts w:ascii="Arial" w:hAnsi="Arial" w:cs="Arial"/>
                <w:b/>
                <w:sz w:val="28"/>
                <w:szCs w:val="28"/>
                <w:lang w:val="mk-MK"/>
              </w:rPr>
              <w:t>Слаби страни</w:t>
            </w:r>
          </w:p>
          <w:p w:rsidR="00425B91" w:rsidRPr="00957AE3" w:rsidRDefault="00425B91" w:rsidP="00425B91">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sidRPr="00957AE3">
              <w:rPr>
                <w:rFonts w:ascii="Arial" w:eastAsia="Times New Roman" w:hAnsi="Arial" w:cs="Arial"/>
                <w:sz w:val="24"/>
                <w:szCs w:val="24"/>
                <w:lang w:val="mk-MK"/>
              </w:rPr>
              <w:t>Поголемо интерактивно вклучување на учениците во наставата во воннаставни активности:</w:t>
            </w:r>
          </w:p>
          <w:p w:rsidR="00425B91" w:rsidRPr="00957AE3" w:rsidRDefault="00425B91" w:rsidP="000A485E">
            <w:pPr>
              <w:pStyle w:val="ListParagrap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sidRPr="00957AE3">
              <w:rPr>
                <w:rFonts w:ascii="Arial" w:eastAsia="Times New Roman" w:hAnsi="Arial" w:cs="Arial"/>
                <w:sz w:val="24"/>
                <w:szCs w:val="24"/>
                <w:lang w:val="mk-MK"/>
              </w:rPr>
              <w:t>-организирање на клубови,</w:t>
            </w:r>
          </w:p>
          <w:p w:rsidR="00425B91" w:rsidRPr="00957AE3" w:rsidRDefault="00425B91" w:rsidP="000A485E">
            <w:pPr>
              <w:pStyle w:val="ListParagrap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sidRPr="00957AE3">
              <w:rPr>
                <w:rFonts w:ascii="Arial" w:eastAsia="Times New Roman" w:hAnsi="Arial" w:cs="Arial"/>
                <w:sz w:val="24"/>
                <w:szCs w:val="24"/>
                <w:lang w:val="mk-MK"/>
              </w:rPr>
              <w:t>дебати,трибини, проекти, работилници</w:t>
            </w:r>
          </w:p>
          <w:p w:rsidR="00425B91" w:rsidRPr="00957AE3" w:rsidRDefault="00425B91" w:rsidP="00425B91">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sidRPr="00957AE3">
              <w:rPr>
                <w:rFonts w:ascii="Arial" w:eastAsia="Times New Roman" w:hAnsi="Arial" w:cs="Arial"/>
                <w:sz w:val="24"/>
                <w:szCs w:val="24"/>
                <w:lang w:val="mk-MK"/>
              </w:rPr>
              <w:t>Вклучување на учениците со ПОП во воннаставни активности</w:t>
            </w:r>
          </w:p>
          <w:p w:rsidR="00425B91" w:rsidRPr="00957AE3" w:rsidRDefault="00425B91" w:rsidP="00425B91">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sidRPr="00957AE3">
              <w:rPr>
                <w:rFonts w:ascii="Arial" w:eastAsia="Times New Roman" w:hAnsi="Arial" w:cs="Arial"/>
                <w:sz w:val="24"/>
                <w:szCs w:val="24"/>
                <w:lang w:val="mk-MK"/>
              </w:rPr>
              <w:t>Стручно усовршување за работа со надарени и талентирани ученици на наставниот кадар</w:t>
            </w:r>
          </w:p>
          <w:p w:rsidR="00425B91" w:rsidRPr="0008180F" w:rsidRDefault="00425B91" w:rsidP="000A48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mk-MK"/>
              </w:rPr>
            </w:pPr>
          </w:p>
          <w:p w:rsidR="00425B91" w:rsidRPr="0008180F" w:rsidRDefault="00425B91" w:rsidP="000A48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p>
        </w:tc>
      </w:tr>
    </w:tbl>
    <w:p w:rsidR="00425B91" w:rsidRDefault="00425B91" w:rsidP="00E96BB8">
      <w:pPr>
        <w:rPr>
          <w:rFonts w:ascii="Arial" w:eastAsia="Times New Roman" w:hAnsi="Arial" w:cs="Arial"/>
          <w:b/>
          <w:sz w:val="32"/>
          <w:szCs w:val="32"/>
          <w:lang w:val="mk-MK"/>
        </w:rPr>
      </w:pPr>
    </w:p>
    <w:p w:rsidR="00425B91" w:rsidRPr="0013784A" w:rsidRDefault="00425B91" w:rsidP="00E96BB8">
      <w:pPr>
        <w:rPr>
          <w:rFonts w:ascii="Arial" w:eastAsia="Times New Roman" w:hAnsi="Arial" w:cs="Arial"/>
          <w:b/>
          <w:sz w:val="32"/>
          <w:szCs w:val="32"/>
          <w:u w:val="single"/>
          <w:lang w:val="mk-MK"/>
        </w:rPr>
      </w:pPr>
      <w:r w:rsidRPr="0013784A">
        <w:rPr>
          <w:rFonts w:ascii="Arial" w:hAnsi="Arial" w:cs="Arial"/>
          <w:b/>
          <w:sz w:val="28"/>
          <w:szCs w:val="28"/>
          <w:u w:val="single"/>
          <w:lang w:val="mk-MK"/>
        </w:rPr>
        <w:t>Приоритетни подподрачја (оддели) во рамките на подрачјата кои може да бидат вклучени во програмата за развој на училиштето</w:t>
      </w:r>
    </w:p>
    <w:p w:rsidR="00E96BB8" w:rsidRDefault="00D27361" w:rsidP="00E96BB8">
      <w:pPr>
        <w:rPr>
          <w:rFonts w:ascii="Arial" w:eastAsia="Times New Roman" w:hAnsi="Arial" w:cs="Arial"/>
          <w:b/>
          <w:sz w:val="32"/>
          <w:szCs w:val="32"/>
          <w:lang w:val="mk-MK"/>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8953500" cy="1541780"/>
                <wp:effectExtent l="0" t="0" r="19050" b="203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0" cy="1541780"/>
                        </a:xfrm>
                        <a:prstGeom prst="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6BB8" w:rsidRPr="00542992" w:rsidRDefault="00E96BB8" w:rsidP="00E96BB8">
                            <w:pPr>
                              <w:rPr>
                                <w:rFonts w:ascii="Arial" w:hAnsi="Arial" w:cs="Arial"/>
                                <w:bCs/>
                                <w:i/>
                                <w:color w:val="000000" w:themeColor="text1"/>
                                <w:sz w:val="32"/>
                                <w:szCs w:val="32"/>
                                <w:lang w:val="mk-MK"/>
                              </w:rPr>
                            </w:pPr>
                            <w:r w:rsidRPr="00542992">
                              <w:rPr>
                                <w:rFonts w:ascii="Arial" w:hAnsi="Arial" w:cs="Arial"/>
                                <w:bCs/>
                                <w:i/>
                                <w:color w:val="000000" w:themeColor="text1"/>
                                <w:sz w:val="32"/>
                                <w:szCs w:val="32"/>
                                <w:lang w:val="mk-MK"/>
                              </w:rPr>
                              <w:t xml:space="preserve">Приоритетни подподрачја </w:t>
                            </w:r>
                          </w:p>
                          <w:p w:rsidR="00E96BB8" w:rsidRPr="00542992" w:rsidRDefault="00E96BB8" w:rsidP="00E96BB8">
                            <w:pPr>
                              <w:pStyle w:val="ListParagraph"/>
                              <w:numPr>
                                <w:ilvl w:val="0"/>
                                <w:numId w:val="3"/>
                              </w:numPr>
                              <w:spacing w:after="0" w:line="240" w:lineRule="auto"/>
                              <w:rPr>
                                <w:rFonts w:ascii="Arial" w:hAnsi="Arial" w:cs="Arial"/>
                                <w:bCs/>
                                <w:color w:val="000000" w:themeColor="text1"/>
                                <w:sz w:val="24"/>
                                <w:szCs w:val="24"/>
                                <w:lang w:val="mk-MK"/>
                              </w:rPr>
                            </w:pPr>
                            <w:r w:rsidRPr="00542992">
                              <w:rPr>
                                <w:rFonts w:ascii="Arial" w:hAnsi="Arial" w:cs="Arial"/>
                                <w:bCs/>
                                <w:color w:val="000000" w:themeColor="text1"/>
                                <w:sz w:val="24"/>
                                <w:szCs w:val="24"/>
                                <w:lang w:val="mk-MK"/>
                              </w:rPr>
                              <w:t>Потреба од современи нагледни средства, ИКТ, современи методи и техники и истражувачки проекти, работилници од различен карактер</w:t>
                            </w:r>
                          </w:p>
                          <w:p w:rsidR="00E96BB8" w:rsidRPr="00542992" w:rsidRDefault="00E96BB8" w:rsidP="00E96BB8">
                            <w:pPr>
                              <w:pStyle w:val="ListParagraph"/>
                              <w:numPr>
                                <w:ilvl w:val="0"/>
                                <w:numId w:val="3"/>
                              </w:numPr>
                              <w:spacing w:after="0" w:line="240" w:lineRule="auto"/>
                              <w:rPr>
                                <w:rFonts w:ascii="Arial" w:hAnsi="Arial" w:cs="Arial"/>
                                <w:bCs/>
                                <w:i/>
                                <w:color w:val="000000" w:themeColor="text1"/>
                                <w:sz w:val="28"/>
                                <w:szCs w:val="28"/>
                                <w:lang w:val="mk-MK"/>
                              </w:rPr>
                            </w:pPr>
                            <w:r w:rsidRPr="00542992">
                              <w:rPr>
                                <w:rFonts w:ascii="Arial" w:hAnsi="Arial" w:cs="Arial"/>
                                <w:color w:val="000000" w:themeColor="text1"/>
                                <w:sz w:val="24"/>
                                <w:szCs w:val="24"/>
                                <w:lang w:val="mk-MK"/>
                              </w:rPr>
                              <w:t>Потреба од поголема обученост  на наставниците за работа со деца со посебни потреби и талентирани деца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35" o:spid="_x0000_s1029" style="position:absolute;margin-left:0;margin-top:2.3pt;width:705pt;height:12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tNigIAAGYFAAAOAAAAZHJzL2Uyb0RvYy54bWysVEtv2zAMvg/YfxB0X22nydoadYqgRYcB&#10;QVu0HXpWZCk2ptckJXb260dJtpd1OQ27CJJIfiQ/Pq5veinQnlnXalXh4izHiCmq61ZtK/zt9f7T&#10;JUbOE1UToRWr8IE5fLP8+OG6MyWb6UaLmlkEIMqVnalw470ps8zRhknizrRhCoRcW0k8PO02qy3p&#10;AF2KbJbnn7NO29pYTZlz8HuXhHgZ8Tln1D9y7phHosIQm4+njecmnNnympRbS0zT0iEM8g9RSNIq&#10;cDpB3RFP0M62f0HJllrtNPdnVMtMc95SFnOAbIr8XTYvDTEs5gLkODPR5P4fLH3YP1nU1hU+X2Ck&#10;iIQaPQNrRG0FQ/AHBHXGlaD3Yp5sSNGZtabfHQiyPyTh4QadnlsZdCFB1Ee2DxPbrPeIwufl1eJ8&#10;kUNRKMiKxby4uIz1yEg5mhvr/BemJQqXClsILLJM9mvnQwCkHFWGaFIAMRR/ECzEINQz45AiuJxF&#10;69hc7FZYtCfQFoRSpnyRRA2pWfqG0CC45GSyiC4jYEDmrRATdpHn56fgBUAnlEE9WLLYmpNtfspw&#10;jCsZTxbRsVZ+Mpat0vYUwJHnpD9ylJgJJPl+06fqj4Xe6PoAHWF1GhVn6H0L5K+J80/EwmxAwWDe&#10;/SMcXOiuwnq4YdRo+/PUf9CHlgUpRh3MWoXdjx2xDCPxVUEzXxXzeRjO+JgvLmbwsMeSzbFE7eSt&#10;hroVsFkMjdeg78V45VbLN1gLq+AVRERR8F1h6u34uPVpB8BioWy1imowkIb4tXoxNIAHnkNzvfZv&#10;xJqhAz0074Me55KU7xox6QZLpVc7r3kbuzQwnXgdKgDDHDtpWDxhWxy/o9bv9bj8BQAA//8DAFBL&#10;AwQUAAYACAAAACEAVRlfCd0AAAAHAQAADwAAAGRycy9kb3ducmV2LnhtbEyPzU7DMBCE70i8g7VI&#10;3KjTEqVpyKaqkPg7UsqBmxsvSUS8jmK3Td+e7QmOOzOa+bZcT65XRxpD5xlhPktAEdfedtwg7D6e&#10;7nJQIRq2pvdMCGcKsK6ur0pTWH/idzpuY6OkhENhENoYh0LrULfkTJj5gVi8bz86E+UcG21Hc5Jy&#10;1+tFkmTamY5loTUDPbZU/2wPDmF5bl6y1Ubfr7qv7PP1ecp3b3WOeHszbR5ARZriXxgu+IIOlTDt&#10;/YFtUD2CPBIR0gzUxUzniQh7hEW6TEFXpf7PX/0CAAD//wMAUEsBAi0AFAAGAAgAAAAhALaDOJL+&#10;AAAA4QEAABMAAAAAAAAAAAAAAAAAAAAAAFtDb250ZW50X1R5cGVzXS54bWxQSwECLQAUAAYACAAA&#10;ACEAOP0h/9YAAACUAQAACwAAAAAAAAAAAAAAAAAvAQAAX3JlbHMvLnJlbHNQSwECLQAUAAYACAAA&#10;ACEAdGmLTYoCAABmBQAADgAAAAAAAAAAAAAAAAAuAgAAZHJzL2Uyb0RvYy54bWxQSwECLQAUAAYA&#10;CAAAACEAVRlfCd0AAAAHAQAADwAAAAAAAAAAAAAAAADkBAAAZHJzL2Rvd25yZXYueG1sUEsFBgAA&#10;AAAEAAQA8wAAAO4FAAAAAA==&#10;" fillcolor="white [2993]" strokecolor="#1f4d78 [1604]" strokeweight="1pt">
                <v:fill color2="#a0a0a0 [2017]" rotate="t" colors="0 white;.5 #fbfbfb;1 #d0d0d0" focus="100%" type="gradient">
                  <o:fill v:ext="view" type="gradientUnscaled"/>
                </v:fill>
                <v:path arrowok="t"/>
                <v:textbox>
                  <w:txbxContent>
                    <w:p w:rsidR="00E96BB8" w:rsidRPr="00542992" w:rsidRDefault="00E96BB8" w:rsidP="00E96BB8">
                      <w:pPr>
                        <w:rPr>
                          <w:rFonts w:ascii="Arial" w:hAnsi="Arial" w:cs="Arial"/>
                          <w:bCs/>
                          <w:i/>
                          <w:color w:val="000000" w:themeColor="text1"/>
                          <w:sz w:val="32"/>
                          <w:szCs w:val="32"/>
                          <w:lang w:val="mk-MK"/>
                        </w:rPr>
                      </w:pPr>
                      <w:r w:rsidRPr="00542992">
                        <w:rPr>
                          <w:rFonts w:ascii="Arial" w:hAnsi="Arial" w:cs="Arial"/>
                          <w:bCs/>
                          <w:i/>
                          <w:color w:val="000000" w:themeColor="text1"/>
                          <w:sz w:val="32"/>
                          <w:szCs w:val="32"/>
                          <w:lang w:val="mk-MK"/>
                        </w:rPr>
                        <w:t xml:space="preserve">Приоритетни </w:t>
                      </w:r>
                      <w:r w:rsidRPr="00542992">
                        <w:rPr>
                          <w:rFonts w:ascii="Arial" w:hAnsi="Arial" w:cs="Arial"/>
                          <w:bCs/>
                          <w:i/>
                          <w:color w:val="000000" w:themeColor="text1"/>
                          <w:sz w:val="32"/>
                          <w:szCs w:val="32"/>
                          <w:lang w:val="mk-MK"/>
                        </w:rPr>
                        <w:t xml:space="preserve">подподрачја </w:t>
                      </w:r>
                    </w:p>
                    <w:p w:rsidR="00E96BB8" w:rsidRPr="00542992" w:rsidRDefault="00E96BB8" w:rsidP="00E96BB8">
                      <w:pPr>
                        <w:pStyle w:val="ListParagraph"/>
                        <w:numPr>
                          <w:ilvl w:val="0"/>
                          <w:numId w:val="3"/>
                        </w:numPr>
                        <w:spacing w:after="0" w:line="240" w:lineRule="auto"/>
                        <w:rPr>
                          <w:rFonts w:ascii="Arial" w:hAnsi="Arial" w:cs="Arial"/>
                          <w:bCs/>
                          <w:color w:val="000000" w:themeColor="text1"/>
                          <w:sz w:val="24"/>
                          <w:szCs w:val="24"/>
                          <w:lang w:val="mk-MK"/>
                        </w:rPr>
                      </w:pPr>
                      <w:r w:rsidRPr="00542992">
                        <w:rPr>
                          <w:rFonts w:ascii="Arial" w:hAnsi="Arial" w:cs="Arial"/>
                          <w:bCs/>
                          <w:color w:val="000000" w:themeColor="text1"/>
                          <w:sz w:val="24"/>
                          <w:szCs w:val="24"/>
                          <w:lang w:val="mk-MK"/>
                        </w:rPr>
                        <w:t>Потреба од современи нагледни средства, ИКТ, современи методи и техники и истражувачки проекти, работилници од различен карактер</w:t>
                      </w:r>
                    </w:p>
                    <w:p w:rsidR="00E96BB8" w:rsidRPr="00542992" w:rsidRDefault="00E96BB8" w:rsidP="00E96BB8">
                      <w:pPr>
                        <w:pStyle w:val="ListParagraph"/>
                        <w:numPr>
                          <w:ilvl w:val="0"/>
                          <w:numId w:val="3"/>
                        </w:numPr>
                        <w:spacing w:after="0" w:line="240" w:lineRule="auto"/>
                        <w:rPr>
                          <w:rFonts w:ascii="Arial" w:hAnsi="Arial" w:cs="Arial"/>
                          <w:bCs/>
                          <w:i/>
                          <w:color w:val="000000" w:themeColor="text1"/>
                          <w:sz w:val="28"/>
                          <w:szCs w:val="28"/>
                          <w:lang w:val="mk-MK"/>
                        </w:rPr>
                      </w:pPr>
                      <w:r w:rsidRPr="00542992">
                        <w:rPr>
                          <w:rFonts w:ascii="Arial" w:hAnsi="Arial" w:cs="Arial"/>
                          <w:color w:val="000000" w:themeColor="text1"/>
                          <w:sz w:val="24"/>
                          <w:szCs w:val="24"/>
                          <w:lang w:val="mk-MK"/>
                        </w:rPr>
                        <w:t>Потреба од поголема обученост  на наставниците за работа со деца со посебни потреби и талентирани деца</w:t>
                      </w:r>
                    </w:p>
                  </w:txbxContent>
                </v:textbox>
                <w10:wrap anchorx="margin"/>
              </v:rect>
            </w:pict>
          </mc:Fallback>
        </mc:AlternateContent>
      </w:r>
    </w:p>
    <w:p w:rsidR="00E96BB8" w:rsidRDefault="00E96BB8" w:rsidP="00E96BB8">
      <w:pPr>
        <w:rPr>
          <w:rFonts w:ascii="Arial" w:eastAsia="Times New Roman" w:hAnsi="Arial" w:cs="Arial"/>
          <w:b/>
          <w:sz w:val="32"/>
          <w:szCs w:val="32"/>
          <w:lang w:val="mk-MK"/>
        </w:rPr>
      </w:pPr>
    </w:p>
    <w:p w:rsidR="00E96BB8" w:rsidRDefault="00E96BB8" w:rsidP="00E96BB8">
      <w:pPr>
        <w:rPr>
          <w:rFonts w:ascii="Arial" w:eastAsia="Times New Roman" w:hAnsi="Arial" w:cs="Arial"/>
          <w:b/>
          <w:sz w:val="32"/>
          <w:szCs w:val="32"/>
          <w:lang w:val="mk-MK"/>
        </w:rPr>
      </w:pPr>
    </w:p>
    <w:p w:rsidR="00E96BB8" w:rsidRDefault="00E96BB8" w:rsidP="00E96BB8">
      <w:pPr>
        <w:rPr>
          <w:rFonts w:ascii="Arial" w:eastAsia="Times New Roman" w:hAnsi="Arial" w:cs="Arial"/>
          <w:b/>
          <w:sz w:val="32"/>
          <w:szCs w:val="32"/>
          <w:lang w:val="mk-MK"/>
        </w:rPr>
      </w:pPr>
    </w:p>
    <w:p w:rsidR="00550D95" w:rsidRDefault="00550D95" w:rsidP="00E96BB8">
      <w:pPr>
        <w:rPr>
          <w:rFonts w:ascii="Arial" w:eastAsia="Times New Roman" w:hAnsi="Arial" w:cs="Arial"/>
          <w:b/>
          <w:sz w:val="32"/>
          <w:szCs w:val="32"/>
          <w:lang w:val="mk-MK"/>
        </w:rPr>
      </w:pPr>
    </w:p>
    <w:p w:rsidR="00E96BB8" w:rsidRDefault="00D27361" w:rsidP="00E96BB8">
      <w:pPr>
        <w:rPr>
          <w:rFonts w:ascii="Arial" w:eastAsia="Times New Roman" w:hAnsi="Arial" w:cs="Arial"/>
          <w:b/>
          <w:sz w:val="32"/>
          <w:szCs w:val="32"/>
          <w:lang w:val="mk-MK"/>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12700</wp:posOffset>
                </wp:positionH>
                <wp:positionV relativeFrom="paragraph">
                  <wp:posOffset>251460</wp:posOffset>
                </wp:positionV>
                <wp:extent cx="7934325" cy="2705100"/>
                <wp:effectExtent l="0" t="0" r="28575" b="1905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325" cy="2705100"/>
                        </a:xfrm>
                        <a:prstGeom prst="rect">
                          <a:avLst/>
                        </a:prstGeom>
                      </wps:spPr>
                      <wps:style>
                        <a:lnRef idx="2">
                          <a:schemeClr val="dk1"/>
                        </a:lnRef>
                        <a:fillRef idx="1003">
                          <a:schemeClr val="lt1"/>
                        </a:fillRef>
                        <a:effectRef idx="0">
                          <a:schemeClr val="dk1"/>
                        </a:effectRef>
                        <a:fontRef idx="minor">
                          <a:schemeClr val="dk1"/>
                        </a:fontRef>
                      </wps:style>
                      <wps:txbx>
                        <w:txbxContent>
                          <w:p w:rsidR="00425B91" w:rsidRDefault="00425B91" w:rsidP="00425B91">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ИНДИКАТОРИ НА КВАЛИТЕТ НА ПОДРАЈЕТО</w:t>
                            </w:r>
                            <w:r>
                              <w:rPr>
                                <w:rFonts w:ascii="Arial" w:eastAsia="Times New Roman" w:hAnsi="Arial" w:cs="Arial"/>
                                <w:b/>
                                <w:bCs/>
                                <w:sz w:val="24"/>
                                <w:szCs w:val="24"/>
                              </w:rPr>
                              <w:t>:</w:t>
                            </w:r>
                          </w:p>
                          <w:p w:rsidR="00425B91" w:rsidRDefault="00425B91" w:rsidP="00425B91">
                            <w:pPr>
                              <w:autoSpaceDE w:val="0"/>
                              <w:autoSpaceDN w:val="0"/>
                              <w:spacing w:after="0"/>
                              <w:rPr>
                                <w:rFonts w:ascii="Arial" w:eastAsia="Times New Roman" w:hAnsi="Arial" w:cs="Arial"/>
                                <w:b/>
                                <w:bCs/>
                                <w:sz w:val="24"/>
                                <w:szCs w:val="24"/>
                                <w:lang w:val="mk-MK"/>
                              </w:rPr>
                            </w:pPr>
                          </w:p>
                          <w:p w:rsidR="00425B91" w:rsidRPr="00A74C02" w:rsidRDefault="00425B91" w:rsidP="00425B91">
                            <w:pPr>
                              <w:autoSpaceDE w:val="0"/>
                              <w:autoSpaceDN w:val="0"/>
                              <w:spacing w:after="0"/>
                              <w:rPr>
                                <w:rFonts w:ascii="Arial" w:eastAsia="Times New Roman" w:hAnsi="Arial" w:cs="Arial"/>
                                <w:b/>
                                <w:bCs/>
                                <w:sz w:val="24"/>
                                <w:szCs w:val="24"/>
                                <w:lang w:val="mk-MK"/>
                              </w:rPr>
                            </w:pPr>
                            <w:r w:rsidRPr="00A74C02">
                              <w:rPr>
                                <w:rFonts w:ascii="Arial" w:eastAsia="Times New Roman" w:hAnsi="Arial" w:cs="Arial"/>
                                <w:b/>
                                <w:bCs/>
                                <w:sz w:val="24"/>
                                <w:szCs w:val="24"/>
                                <w:lang w:val="mk-MK"/>
                              </w:rPr>
                              <w:t xml:space="preserve">3.1 </w:t>
                            </w:r>
                            <w:r w:rsidRPr="00A74C02">
                              <w:rPr>
                                <w:rFonts w:ascii="Arial" w:hAnsi="Arial" w:cs="Arial"/>
                                <w:b/>
                                <w:color w:val="231F20"/>
                                <w:sz w:val="24"/>
                                <w:szCs w:val="24"/>
                                <w:lang w:val="mk-MK"/>
                              </w:rPr>
                              <w:t>Планирања на наставниците</w:t>
                            </w:r>
                          </w:p>
                          <w:p w:rsidR="00425B91" w:rsidRPr="00A74C02" w:rsidRDefault="00425B91" w:rsidP="00425B91">
                            <w:pPr>
                              <w:pStyle w:val="ListParagraph"/>
                              <w:autoSpaceDE w:val="0"/>
                              <w:autoSpaceDN w:val="0"/>
                              <w:spacing w:after="0"/>
                              <w:ind w:left="405"/>
                              <w:rPr>
                                <w:rFonts w:ascii="Arial" w:eastAsia="Times New Roman" w:hAnsi="Arial" w:cs="Arial"/>
                                <w:b/>
                                <w:bCs/>
                                <w:sz w:val="24"/>
                                <w:szCs w:val="24"/>
                                <w:lang w:val="mk-MK"/>
                              </w:rPr>
                            </w:pPr>
                          </w:p>
                          <w:p w:rsidR="00425B91" w:rsidRPr="00A74C02" w:rsidRDefault="00425B91" w:rsidP="00425B91">
                            <w:pPr>
                              <w:autoSpaceDE w:val="0"/>
                              <w:autoSpaceDN w:val="0"/>
                              <w:spacing w:after="0"/>
                              <w:rPr>
                                <w:rFonts w:ascii="Arial" w:eastAsia="Times New Roman" w:hAnsi="Arial" w:cs="Arial"/>
                                <w:b/>
                                <w:bCs/>
                                <w:sz w:val="24"/>
                                <w:szCs w:val="24"/>
                                <w:lang w:val="mk-MK"/>
                              </w:rPr>
                            </w:pPr>
                            <w:r w:rsidRPr="00A74C02">
                              <w:rPr>
                                <w:rFonts w:ascii="Arial" w:eastAsia="Times New Roman" w:hAnsi="Arial" w:cs="Arial"/>
                                <w:b/>
                                <w:bCs/>
                                <w:sz w:val="24"/>
                                <w:szCs w:val="24"/>
                                <w:lang w:val="mk-MK"/>
                              </w:rPr>
                              <w:t xml:space="preserve">3.2  </w:t>
                            </w:r>
                            <w:r w:rsidRPr="00A74C02">
                              <w:rPr>
                                <w:rFonts w:ascii="Arial" w:hAnsi="Arial" w:cs="Arial"/>
                                <w:b/>
                                <w:color w:val="231F20"/>
                                <w:sz w:val="24"/>
                                <w:szCs w:val="24"/>
                                <w:lang w:val="mk-MK"/>
                              </w:rPr>
                              <w:t>Наставен процес</w:t>
                            </w:r>
                          </w:p>
                          <w:p w:rsidR="00425B91" w:rsidRPr="00A74C02" w:rsidRDefault="00425B91" w:rsidP="00425B91">
                            <w:pPr>
                              <w:autoSpaceDE w:val="0"/>
                              <w:autoSpaceDN w:val="0"/>
                              <w:spacing w:after="0"/>
                              <w:rPr>
                                <w:rFonts w:ascii="Arial" w:eastAsia="Times New Roman" w:hAnsi="Arial" w:cs="Arial"/>
                                <w:b/>
                                <w:sz w:val="24"/>
                                <w:szCs w:val="24"/>
                                <w:lang w:val="mk-MK"/>
                              </w:rPr>
                            </w:pPr>
                            <w:r w:rsidRPr="00A74C02">
                              <w:rPr>
                                <w:rFonts w:ascii="Arial" w:eastAsia="Times New Roman" w:hAnsi="Arial" w:cs="Arial"/>
                                <w:b/>
                                <w:bCs/>
                                <w:sz w:val="24"/>
                                <w:szCs w:val="24"/>
                                <w:lang w:val="mk-MK"/>
                              </w:rPr>
                              <w:tab/>
                            </w:r>
                          </w:p>
                          <w:p w:rsidR="00425B91" w:rsidRPr="00A74C02" w:rsidRDefault="00425B91" w:rsidP="00425B91">
                            <w:pPr>
                              <w:autoSpaceDE w:val="0"/>
                              <w:autoSpaceDN w:val="0"/>
                              <w:spacing w:after="0"/>
                              <w:rPr>
                                <w:rFonts w:ascii="Arial" w:eastAsia="Times New Roman" w:hAnsi="Arial" w:cs="Arial"/>
                                <w:b/>
                                <w:bCs/>
                                <w:sz w:val="24"/>
                                <w:szCs w:val="24"/>
                                <w:lang w:val="mk-MK"/>
                              </w:rPr>
                            </w:pPr>
                            <w:r w:rsidRPr="00A74C02">
                              <w:rPr>
                                <w:rFonts w:ascii="Arial" w:eastAsia="Times New Roman" w:hAnsi="Arial" w:cs="Arial"/>
                                <w:b/>
                                <w:bCs/>
                                <w:sz w:val="24"/>
                                <w:szCs w:val="24"/>
                                <w:lang w:val="mk-MK"/>
                              </w:rPr>
                              <w:t xml:space="preserve">3.3 </w:t>
                            </w:r>
                            <w:r w:rsidRPr="00A74C02">
                              <w:rPr>
                                <w:rFonts w:ascii="Arial" w:hAnsi="Arial" w:cs="Arial"/>
                                <w:b/>
                                <w:color w:val="231F20"/>
                                <w:sz w:val="24"/>
                                <w:szCs w:val="24"/>
                                <w:lang w:val="mk-MK"/>
                              </w:rPr>
                              <w:t>Искуства на учениците од учењето</w:t>
                            </w:r>
                          </w:p>
                          <w:p w:rsidR="00425B91" w:rsidRPr="00A74C02" w:rsidRDefault="00425B91" w:rsidP="00425B91">
                            <w:pPr>
                              <w:autoSpaceDE w:val="0"/>
                              <w:autoSpaceDN w:val="0"/>
                              <w:spacing w:after="0"/>
                              <w:rPr>
                                <w:rFonts w:ascii="Arial" w:eastAsia="Times New Roman" w:hAnsi="Arial" w:cs="Arial"/>
                                <w:b/>
                                <w:bCs/>
                                <w:sz w:val="24"/>
                                <w:szCs w:val="24"/>
                                <w:lang w:val="mk-MK"/>
                              </w:rPr>
                            </w:pPr>
                          </w:p>
                          <w:p w:rsidR="00425B91" w:rsidRPr="00B179D6" w:rsidRDefault="00425B91" w:rsidP="00425B91">
                            <w:pPr>
                              <w:spacing w:after="0"/>
                              <w:rPr>
                                <w:rFonts w:ascii="Arial" w:hAnsi="Arial" w:cs="Arial"/>
                                <w:b/>
                                <w:color w:val="231F20"/>
                                <w:sz w:val="24"/>
                                <w:szCs w:val="24"/>
                                <w:lang w:val="mk-MK"/>
                              </w:rPr>
                            </w:pPr>
                            <w:r w:rsidRPr="00A74C02">
                              <w:rPr>
                                <w:rFonts w:ascii="Arial" w:eastAsia="Times New Roman" w:hAnsi="Arial" w:cs="Arial"/>
                                <w:b/>
                                <w:bCs/>
                                <w:sz w:val="24"/>
                                <w:szCs w:val="24"/>
                                <w:lang w:val="mk-MK"/>
                              </w:rPr>
                              <w:t xml:space="preserve">3.4 </w:t>
                            </w:r>
                            <w:r w:rsidRPr="00B179D6">
                              <w:rPr>
                                <w:rFonts w:ascii="Arial" w:hAnsi="Arial" w:cs="Arial"/>
                                <w:b/>
                                <w:color w:val="231F20"/>
                                <w:sz w:val="24"/>
                                <w:szCs w:val="24"/>
                                <w:lang w:val="mk-MK"/>
                              </w:rPr>
                              <w:t>Задоволување на потребите на учениците</w:t>
                            </w:r>
                          </w:p>
                          <w:p w:rsidR="00425B91" w:rsidRPr="00B179D6" w:rsidRDefault="00425B91" w:rsidP="00425B91">
                            <w:pPr>
                              <w:spacing w:after="0"/>
                              <w:rPr>
                                <w:rFonts w:ascii="Arial" w:hAnsi="Arial" w:cs="Arial"/>
                                <w:b/>
                                <w:color w:val="231F20"/>
                                <w:sz w:val="24"/>
                                <w:szCs w:val="24"/>
                                <w:lang w:val="mk-MK"/>
                              </w:rPr>
                            </w:pPr>
                          </w:p>
                          <w:p w:rsidR="00425B91" w:rsidRPr="00B179D6" w:rsidRDefault="00425B91" w:rsidP="00425B91">
                            <w:pPr>
                              <w:spacing w:after="0"/>
                              <w:rPr>
                                <w:rFonts w:ascii="Arial" w:hAnsi="Arial" w:cs="Arial"/>
                                <w:b/>
                                <w:color w:val="231F20"/>
                                <w:sz w:val="24"/>
                                <w:szCs w:val="24"/>
                                <w:lang w:val="mk-MK"/>
                              </w:rPr>
                            </w:pPr>
                            <w:r w:rsidRPr="00A74C02">
                              <w:rPr>
                                <w:rFonts w:ascii="Arial" w:eastAsia="Times New Roman" w:hAnsi="Arial" w:cs="Arial"/>
                                <w:b/>
                                <w:sz w:val="24"/>
                                <w:szCs w:val="24"/>
                                <w:lang w:val="mk-MK"/>
                              </w:rPr>
                              <w:t xml:space="preserve">3.5 </w:t>
                            </w:r>
                            <w:r w:rsidRPr="00B179D6">
                              <w:rPr>
                                <w:rFonts w:ascii="Arial" w:hAnsi="Arial" w:cs="Arial"/>
                                <w:b/>
                                <w:color w:val="231F20"/>
                                <w:sz w:val="24"/>
                                <w:szCs w:val="24"/>
                                <w:lang w:val="mk-MK"/>
                              </w:rPr>
                              <w:t>Оценувањето како дел од наставата</w:t>
                            </w:r>
                          </w:p>
                          <w:p w:rsidR="00425B91" w:rsidRPr="00A74C02" w:rsidRDefault="00425B91" w:rsidP="00425B91">
                            <w:pPr>
                              <w:spacing w:after="0"/>
                              <w:rPr>
                                <w:rFonts w:ascii="Arial" w:eastAsia="Times New Roman" w:hAnsi="Arial" w:cs="Arial"/>
                                <w:b/>
                                <w:sz w:val="24"/>
                                <w:szCs w:val="24"/>
                                <w:lang w:val="mk-MK"/>
                              </w:rPr>
                            </w:pPr>
                          </w:p>
                          <w:p w:rsidR="00425B91" w:rsidRPr="00A74C02" w:rsidRDefault="00425B91" w:rsidP="00425B91">
                            <w:pPr>
                              <w:spacing w:after="0"/>
                              <w:rPr>
                                <w:rFonts w:ascii="Arial" w:eastAsia="Times New Roman" w:hAnsi="Arial" w:cs="Arial"/>
                                <w:b/>
                                <w:sz w:val="24"/>
                                <w:szCs w:val="24"/>
                                <w:lang w:val="mk-MK"/>
                              </w:rPr>
                            </w:pPr>
                            <w:r w:rsidRPr="00A74C02">
                              <w:rPr>
                                <w:rFonts w:ascii="Arial" w:eastAsia="Times New Roman" w:hAnsi="Arial" w:cs="Arial"/>
                                <w:b/>
                                <w:sz w:val="24"/>
                                <w:szCs w:val="24"/>
                                <w:lang w:val="mk-MK"/>
                              </w:rPr>
                              <w:t>3.6</w:t>
                            </w:r>
                            <w:r>
                              <w:rPr>
                                <w:rFonts w:ascii="Arial" w:eastAsia="Times New Roman" w:hAnsi="Arial" w:cs="Arial"/>
                                <w:b/>
                                <w:sz w:val="24"/>
                                <w:szCs w:val="24"/>
                                <w:lang w:val="mk-MK"/>
                              </w:rPr>
                              <w:t xml:space="preserve"> </w:t>
                            </w:r>
                            <w:r w:rsidRPr="00A74C02">
                              <w:rPr>
                                <w:rFonts w:ascii="Arial" w:hAnsi="Arial" w:cs="Arial"/>
                                <w:b/>
                                <w:color w:val="231F20"/>
                                <w:sz w:val="24"/>
                                <w:szCs w:val="24"/>
                                <w:lang w:val="mk-MK"/>
                              </w:rPr>
                              <w:t>Известување за напредокот на учениците</w:t>
                            </w:r>
                          </w:p>
                          <w:p w:rsidR="00425B91" w:rsidRPr="00A74C02" w:rsidRDefault="00425B91" w:rsidP="00425B91">
                            <w:pPr>
                              <w:spacing w:after="0"/>
                              <w:rPr>
                                <w:rFonts w:ascii="Arial" w:eastAsia="Times New Roman" w:hAnsi="Arial" w:cs="Arial"/>
                                <w:b/>
                                <w:sz w:val="24"/>
                                <w:szCs w:val="24"/>
                                <w:lang w:val="mk-MK"/>
                              </w:rPr>
                            </w:pPr>
                          </w:p>
                          <w:p w:rsidR="00425B91" w:rsidRPr="00A74C02" w:rsidRDefault="00425B91" w:rsidP="00425B91">
                            <w:pPr>
                              <w:spacing w:after="0"/>
                              <w:rPr>
                                <w:rFonts w:ascii="Arial" w:eastAsia="Times New Roman" w:hAnsi="Arial" w:cs="Arial"/>
                                <w:b/>
                                <w:sz w:val="24"/>
                                <w:szCs w:val="24"/>
                                <w:lang w:val="mk-MK"/>
                              </w:rPr>
                            </w:pPr>
                          </w:p>
                          <w:p w:rsidR="00425B91" w:rsidRPr="00A74C02" w:rsidRDefault="00425B91" w:rsidP="00425B91">
                            <w:pPr>
                              <w:spacing w:after="0"/>
                              <w:rPr>
                                <w:b/>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24" o:spid="_x0000_s1030" style="position:absolute;margin-left:1pt;margin-top:19.8pt;width:624.75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ddQIAADoFAAAOAAAAZHJzL2Uyb0RvYy54bWysVEtPGzEQvlfqf7B8L7tZQikrNigCUVWK&#10;AAEVZ8drJytsj2s72U1/fcfeB5SiHqpeLI/nm/c3Pr/otCJ74XwDpqKzo5wSYTjUjdlU9Pvj9acv&#10;lPjATM0UGFHRg/D0YvHxw3lrS1HAFlQtHEEnxpetreg2BFtmmedboZk/AisMKiU4zQKKbpPVjrXo&#10;XausyPPPWQuutg648B5fr3olXST/UgoebqX0IhBVUcwtpNOlcx3PbHHOyo1jdtvwIQ32D1lo1hgM&#10;Orm6YoGRnWv+cKUb7sCDDEccdAZSNlykGrCaWf6mmoctsyLVgs3xdmqT/39u+c3+zpGmxtlRYpjG&#10;Ed1j05jZKEGKeexPa32JsAd752KF3q6AP3tUZL9pouAHTCedjlisj3Sp2Yep2aILhOPj6dnx/Lg4&#10;oYSjrjjNT2Z5GkfGytHcOh++CtAkXirqMLHUZLZf+RATYOUIGbLpE0iphIMSMQdl7oXECjFkkawT&#10;t8SlcmTPkBX18yxWib4SMprIRqnJCNM6fs9OhdFugEdLkSg32ebvGb4EnNApKJgwGerGgPu7sezx&#10;Y+F9ubHy0K27NNFpemuoDzhlBz39veXXDXZ0xXy4Yw75jpuBOxxu8ZAK2orCcKNkC+7ne+8RjzRE&#10;LSUt7k9F/Y8dc4IS9c0gQc9m83lcuCTMT04LFNxrzfq1xuz0JeAwkISYXbpGfFDjVTrQT7jqyxgV&#10;VcxwjF1RHtwoXIZ+r/Gz4GK5TDBcMsvCyjxYHp3HPkfGPHZPzNmBVgEZeQPjrrHyDbt6bLQ0sNwF&#10;kE2iXux039dhArigiUXDZxJ/gNdyQr18eYtfAAAA//8DAFBLAwQUAAYACAAAACEAOjvhU94AAAAJ&#10;AQAADwAAAGRycy9kb3ducmV2LnhtbEyPMU/DMBSEdyT+g/WQ2KiTlARI81IhJBY2WtSubuwmKfZz&#10;ZDtp6K/HnWA83enuu2o9G80m5XxvCSFdJMAUNVb21CJ8bd8fnoH5IEgKbUkh/CgP6/r2phKltGf6&#10;VNMmtCyWkC8FQhfCUHLum04Z4Rd2UBS9o3VGhChdy6UT51huNM+SpOBG9BQXOjGot04135vRIOz8&#10;ZXd64la76Zh9jJf9Mp3kHvH+bn5dAQtqDn9huOJHdKgj08GOJD3TCFl8EhCWLwWwq53laQ7sgPBY&#10;5AXwuuL/H9S/AAAA//8DAFBLAQItABQABgAIAAAAIQC2gziS/gAAAOEBAAATAAAAAAAAAAAAAAAA&#10;AAAAAABbQ29udGVudF9UeXBlc10ueG1sUEsBAi0AFAAGAAgAAAAhADj9If/WAAAAlAEAAAsAAAAA&#10;AAAAAAAAAAAALwEAAF9yZWxzLy5yZWxzUEsBAi0AFAAGAAgAAAAhAH841x11AgAAOgUAAA4AAAAA&#10;AAAAAAAAAAAALgIAAGRycy9lMm9Eb2MueG1sUEsBAi0AFAAGAAgAAAAhADo74VPeAAAACQEAAA8A&#10;AAAAAAAAAAAAAAAAzwQAAGRycy9kb3ducmV2LnhtbFBLBQYAAAAABAAEAPMAAADaBQAAAAA=&#10;" fillcolor="white [2993]" strokecolor="black [3200]" strokeweight="1pt">
                <v:fill color2="#a0a0a0 [2017]" rotate="t" colors="0 white;.5 #fbfbfb;1 #d0d0d0" focus="100%" type="gradient">
                  <o:fill v:ext="view" type="gradientUnscaled"/>
                </v:fill>
                <v:path arrowok="t"/>
                <v:textbox>
                  <w:txbxContent>
                    <w:p w:rsidR="00425B91" w:rsidRDefault="00425B91" w:rsidP="00425B91">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ИНДИКАТОРИ НА КВАЛИТЕТ НА ПОДРАЈЕТО</w:t>
                      </w:r>
                      <w:r>
                        <w:rPr>
                          <w:rFonts w:ascii="Arial" w:eastAsia="Times New Roman" w:hAnsi="Arial" w:cs="Arial"/>
                          <w:b/>
                          <w:bCs/>
                          <w:sz w:val="24"/>
                          <w:szCs w:val="24"/>
                        </w:rPr>
                        <w:t>:</w:t>
                      </w:r>
                    </w:p>
                    <w:p w:rsidR="00425B91" w:rsidRDefault="00425B91" w:rsidP="00425B91">
                      <w:pPr>
                        <w:autoSpaceDE w:val="0"/>
                        <w:autoSpaceDN w:val="0"/>
                        <w:spacing w:after="0"/>
                        <w:rPr>
                          <w:rFonts w:ascii="Arial" w:eastAsia="Times New Roman" w:hAnsi="Arial" w:cs="Arial"/>
                          <w:b/>
                          <w:bCs/>
                          <w:sz w:val="24"/>
                          <w:szCs w:val="24"/>
                          <w:lang w:val="mk-MK"/>
                        </w:rPr>
                      </w:pPr>
                    </w:p>
                    <w:p w:rsidR="00425B91" w:rsidRPr="00A74C02" w:rsidRDefault="00425B91" w:rsidP="00425B91">
                      <w:pPr>
                        <w:autoSpaceDE w:val="0"/>
                        <w:autoSpaceDN w:val="0"/>
                        <w:spacing w:after="0"/>
                        <w:rPr>
                          <w:rFonts w:ascii="Arial" w:eastAsia="Times New Roman" w:hAnsi="Arial" w:cs="Arial"/>
                          <w:b/>
                          <w:bCs/>
                          <w:sz w:val="24"/>
                          <w:szCs w:val="24"/>
                          <w:lang w:val="mk-MK"/>
                        </w:rPr>
                      </w:pPr>
                      <w:r w:rsidRPr="00A74C02">
                        <w:rPr>
                          <w:rFonts w:ascii="Arial" w:eastAsia="Times New Roman" w:hAnsi="Arial" w:cs="Arial"/>
                          <w:b/>
                          <w:bCs/>
                          <w:sz w:val="24"/>
                          <w:szCs w:val="24"/>
                          <w:lang w:val="mk-MK"/>
                        </w:rPr>
                        <w:t xml:space="preserve">3.1 </w:t>
                      </w:r>
                      <w:r w:rsidRPr="00A74C02">
                        <w:rPr>
                          <w:rFonts w:ascii="Arial" w:hAnsi="Arial" w:cs="Arial"/>
                          <w:b/>
                          <w:color w:val="231F20"/>
                          <w:sz w:val="24"/>
                          <w:szCs w:val="24"/>
                          <w:lang w:val="mk-MK"/>
                        </w:rPr>
                        <w:t>Планирања на наставниците</w:t>
                      </w:r>
                    </w:p>
                    <w:p w:rsidR="00425B91" w:rsidRPr="00A74C02" w:rsidRDefault="00425B91" w:rsidP="00425B91">
                      <w:pPr>
                        <w:pStyle w:val="ListParagraph"/>
                        <w:autoSpaceDE w:val="0"/>
                        <w:autoSpaceDN w:val="0"/>
                        <w:spacing w:after="0"/>
                        <w:ind w:left="405"/>
                        <w:rPr>
                          <w:rFonts w:ascii="Arial" w:eastAsia="Times New Roman" w:hAnsi="Arial" w:cs="Arial"/>
                          <w:b/>
                          <w:bCs/>
                          <w:sz w:val="24"/>
                          <w:szCs w:val="24"/>
                          <w:lang w:val="mk-MK"/>
                        </w:rPr>
                      </w:pPr>
                    </w:p>
                    <w:p w:rsidR="00425B91" w:rsidRPr="00A74C02" w:rsidRDefault="00425B91" w:rsidP="00425B91">
                      <w:pPr>
                        <w:autoSpaceDE w:val="0"/>
                        <w:autoSpaceDN w:val="0"/>
                        <w:spacing w:after="0"/>
                        <w:rPr>
                          <w:rFonts w:ascii="Arial" w:eastAsia="Times New Roman" w:hAnsi="Arial" w:cs="Arial"/>
                          <w:b/>
                          <w:bCs/>
                          <w:sz w:val="24"/>
                          <w:szCs w:val="24"/>
                          <w:lang w:val="mk-MK"/>
                        </w:rPr>
                      </w:pPr>
                      <w:r w:rsidRPr="00A74C02">
                        <w:rPr>
                          <w:rFonts w:ascii="Arial" w:eastAsia="Times New Roman" w:hAnsi="Arial" w:cs="Arial"/>
                          <w:b/>
                          <w:bCs/>
                          <w:sz w:val="24"/>
                          <w:szCs w:val="24"/>
                          <w:lang w:val="mk-MK"/>
                        </w:rPr>
                        <w:t xml:space="preserve">3.2  </w:t>
                      </w:r>
                      <w:r w:rsidRPr="00A74C02">
                        <w:rPr>
                          <w:rFonts w:ascii="Arial" w:hAnsi="Arial" w:cs="Arial"/>
                          <w:b/>
                          <w:color w:val="231F20"/>
                          <w:sz w:val="24"/>
                          <w:szCs w:val="24"/>
                          <w:lang w:val="mk-MK"/>
                        </w:rPr>
                        <w:t>Наставен процес</w:t>
                      </w:r>
                    </w:p>
                    <w:p w:rsidR="00425B91" w:rsidRPr="00A74C02" w:rsidRDefault="00425B91" w:rsidP="00425B91">
                      <w:pPr>
                        <w:autoSpaceDE w:val="0"/>
                        <w:autoSpaceDN w:val="0"/>
                        <w:spacing w:after="0"/>
                        <w:rPr>
                          <w:rFonts w:ascii="Arial" w:eastAsia="Times New Roman" w:hAnsi="Arial" w:cs="Arial"/>
                          <w:b/>
                          <w:sz w:val="24"/>
                          <w:szCs w:val="24"/>
                          <w:lang w:val="mk-MK"/>
                        </w:rPr>
                      </w:pPr>
                      <w:r w:rsidRPr="00A74C02">
                        <w:rPr>
                          <w:rFonts w:ascii="Arial" w:eastAsia="Times New Roman" w:hAnsi="Arial" w:cs="Arial"/>
                          <w:b/>
                          <w:bCs/>
                          <w:sz w:val="24"/>
                          <w:szCs w:val="24"/>
                          <w:lang w:val="mk-MK"/>
                        </w:rPr>
                        <w:tab/>
                      </w:r>
                    </w:p>
                    <w:p w:rsidR="00425B91" w:rsidRPr="00A74C02" w:rsidRDefault="00425B91" w:rsidP="00425B91">
                      <w:pPr>
                        <w:autoSpaceDE w:val="0"/>
                        <w:autoSpaceDN w:val="0"/>
                        <w:spacing w:after="0"/>
                        <w:rPr>
                          <w:rFonts w:ascii="Arial" w:eastAsia="Times New Roman" w:hAnsi="Arial" w:cs="Arial"/>
                          <w:b/>
                          <w:bCs/>
                          <w:sz w:val="24"/>
                          <w:szCs w:val="24"/>
                          <w:lang w:val="mk-MK"/>
                        </w:rPr>
                      </w:pPr>
                      <w:r w:rsidRPr="00A74C02">
                        <w:rPr>
                          <w:rFonts w:ascii="Arial" w:eastAsia="Times New Roman" w:hAnsi="Arial" w:cs="Arial"/>
                          <w:b/>
                          <w:bCs/>
                          <w:sz w:val="24"/>
                          <w:szCs w:val="24"/>
                          <w:lang w:val="mk-MK"/>
                        </w:rPr>
                        <w:t xml:space="preserve">3.3 </w:t>
                      </w:r>
                      <w:r w:rsidRPr="00A74C02">
                        <w:rPr>
                          <w:rFonts w:ascii="Arial" w:hAnsi="Arial" w:cs="Arial"/>
                          <w:b/>
                          <w:color w:val="231F20"/>
                          <w:sz w:val="24"/>
                          <w:szCs w:val="24"/>
                          <w:lang w:val="mk-MK"/>
                        </w:rPr>
                        <w:t>Искуства на учениците од учењето</w:t>
                      </w:r>
                    </w:p>
                    <w:p w:rsidR="00425B91" w:rsidRPr="00A74C02" w:rsidRDefault="00425B91" w:rsidP="00425B91">
                      <w:pPr>
                        <w:autoSpaceDE w:val="0"/>
                        <w:autoSpaceDN w:val="0"/>
                        <w:spacing w:after="0"/>
                        <w:rPr>
                          <w:rFonts w:ascii="Arial" w:eastAsia="Times New Roman" w:hAnsi="Arial" w:cs="Arial"/>
                          <w:b/>
                          <w:bCs/>
                          <w:sz w:val="24"/>
                          <w:szCs w:val="24"/>
                          <w:lang w:val="mk-MK"/>
                        </w:rPr>
                      </w:pPr>
                    </w:p>
                    <w:p w:rsidR="00425B91" w:rsidRPr="00B179D6" w:rsidRDefault="00425B91" w:rsidP="00425B91">
                      <w:pPr>
                        <w:spacing w:after="0"/>
                        <w:rPr>
                          <w:rFonts w:ascii="Arial" w:hAnsi="Arial" w:cs="Arial"/>
                          <w:b/>
                          <w:color w:val="231F20"/>
                          <w:sz w:val="24"/>
                          <w:szCs w:val="24"/>
                          <w:lang w:val="mk-MK"/>
                        </w:rPr>
                      </w:pPr>
                      <w:r w:rsidRPr="00A74C02">
                        <w:rPr>
                          <w:rFonts w:ascii="Arial" w:eastAsia="Times New Roman" w:hAnsi="Arial" w:cs="Arial"/>
                          <w:b/>
                          <w:bCs/>
                          <w:sz w:val="24"/>
                          <w:szCs w:val="24"/>
                          <w:lang w:val="mk-MK"/>
                        </w:rPr>
                        <w:t xml:space="preserve">3.4 </w:t>
                      </w:r>
                      <w:r w:rsidRPr="00B179D6">
                        <w:rPr>
                          <w:rFonts w:ascii="Arial" w:hAnsi="Arial" w:cs="Arial"/>
                          <w:b/>
                          <w:color w:val="231F20"/>
                          <w:sz w:val="24"/>
                          <w:szCs w:val="24"/>
                          <w:lang w:val="mk-MK"/>
                        </w:rPr>
                        <w:t>Задоволување на потребите на учениците</w:t>
                      </w:r>
                    </w:p>
                    <w:p w:rsidR="00425B91" w:rsidRPr="00B179D6" w:rsidRDefault="00425B91" w:rsidP="00425B91">
                      <w:pPr>
                        <w:spacing w:after="0"/>
                        <w:rPr>
                          <w:rFonts w:ascii="Arial" w:hAnsi="Arial" w:cs="Arial"/>
                          <w:b/>
                          <w:color w:val="231F20"/>
                          <w:sz w:val="24"/>
                          <w:szCs w:val="24"/>
                          <w:lang w:val="mk-MK"/>
                        </w:rPr>
                      </w:pPr>
                    </w:p>
                    <w:p w:rsidR="00425B91" w:rsidRPr="00B179D6" w:rsidRDefault="00425B91" w:rsidP="00425B91">
                      <w:pPr>
                        <w:spacing w:after="0"/>
                        <w:rPr>
                          <w:rFonts w:ascii="Arial" w:hAnsi="Arial" w:cs="Arial"/>
                          <w:b/>
                          <w:color w:val="231F20"/>
                          <w:sz w:val="24"/>
                          <w:szCs w:val="24"/>
                          <w:lang w:val="mk-MK"/>
                        </w:rPr>
                      </w:pPr>
                      <w:r w:rsidRPr="00A74C02">
                        <w:rPr>
                          <w:rFonts w:ascii="Arial" w:eastAsia="Times New Roman" w:hAnsi="Arial" w:cs="Arial"/>
                          <w:b/>
                          <w:sz w:val="24"/>
                          <w:szCs w:val="24"/>
                          <w:lang w:val="mk-MK"/>
                        </w:rPr>
                        <w:t xml:space="preserve">3.5 </w:t>
                      </w:r>
                      <w:r w:rsidRPr="00B179D6">
                        <w:rPr>
                          <w:rFonts w:ascii="Arial" w:hAnsi="Arial" w:cs="Arial"/>
                          <w:b/>
                          <w:color w:val="231F20"/>
                          <w:sz w:val="24"/>
                          <w:szCs w:val="24"/>
                          <w:lang w:val="mk-MK"/>
                        </w:rPr>
                        <w:t>Оценувањето како дел од наставата</w:t>
                      </w:r>
                    </w:p>
                    <w:p w:rsidR="00425B91" w:rsidRPr="00A74C02" w:rsidRDefault="00425B91" w:rsidP="00425B91">
                      <w:pPr>
                        <w:spacing w:after="0"/>
                        <w:rPr>
                          <w:rFonts w:ascii="Arial" w:eastAsia="Times New Roman" w:hAnsi="Arial" w:cs="Arial"/>
                          <w:b/>
                          <w:sz w:val="24"/>
                          <w:szCs w:val="24"/>
                          <w:lang w:val="mk-MK"/>
                        </w:rPr>
                      </w:pPr>
                    </w:p>
                    <w:p w:rsidR="00425B91" w:rsidRPr="00A74C02" w:rsidRDefault="00425B91" w:rsidP="00425B91">
                      <w:pPr>
                        <w:spacing w:after="0"/>
                        <w:rPr>
                          <w:rFonts w:ascii="Arial" w:eastAsia="Times New Roman" w:hAnsi="Arial" w:cs="Arial"/>
                          <w:b/>
                          <w:sz w:val="24"/>
                          <w:szCs w:val="24"/>
                          <w:lang w:val="mk-MK"/>
                        </w:rPr>
                      </w:pPr>
                      <w:r w:rsidRPr="00A74C02">
                        <w:rPr>
                          <w:rFonts w:ascii="Arial" w:eastAsia="Times New Roman" w:hAnsi="Arial" w:cs="Arial"/>
                          <w:b/>
                          <w:sz w:val="24"/>
                          <w:szCs w:val="24"/>
                          <w:lang w:val="mk-MK"/>
                        </w:rPr>
                        <w:t>3.6</w:t>
                      </w:r>
                      <w:r>
                        <w:rPr>
                          <w:rFonts w:ascii="Arial" w:eastAsia="Times New Roman" w:hAnsi="Arial" w:cs="Arial"/>
                          <w:b/>
                          <w:sz w:val="24"/>
                          <w:szCs w:val="24"/>
                          <w:lang w:val="mk-MK"/>
                        </w:rPr>
                        <w:t xml:space="preserve"> </w:t>
                      </w:r>
                      <w:r w:rsidRPr="00A74C02">
                        <w:rPr>
                          <w:rFonts w:ascii="Arial" w:hAnsi="Arial" w:cs="Arial"/>
                          <w:b/>
                          <w:color w:val="231F20"/>
                          <w:sz w:val="24"/>
                          <w:szCs w:val="24"/>
                          <w:lang w:val="mk-MK"/>
                        </w:rPr>
                        <w:t>Известување за напредокот на учениците</w:t>
                      </w:r>
                    </w:p>
                    <w:p w:rsidR="00425B91" w:rsidRPr="00A74C02" w:rsidRDefault="00425B91" w:rsidP="00425B91">
                      <w:pPr>
                        <w:spacing w:after="0"/>
                        <w:rPr>
                          <w:rFonts w:ascii="Arial" w:eastAsia="Times New Roman" w:hAnsi="Arial" w:cs="Arial"/>
                          <w:b/>
                          <w:sz w:val="24"/>
                          <w:szCs w:val="24"/>
                          <w:lang w:val="mk-MK"/>
                        </w:rPr>
                      </w:pPr>
                    </w:p>
                    <w:p w:rsidR="00425B91" w:rsidRPr="00A74C02" w:rsidRDefault="00425B91" w:rsidP="00425B91">
                      <w:pPr>
                        <w:spacing w:after="0"/>
                        <w:rPr>
                          <w:rFonts w:ascii="Arial" w:eastAsia="Times New Roman" w:hAnsi="Arial" w:cs="Arial"/>
                          <w:b/>
                          <w:sz w:val="24"/>
                          <w:szCs w:val="24"/>
                          <w:lang w:val="mk-MK"/>
                        </w:rPr>
                      </w:pPr>
                    </w:p>
                    <w:p w:rsidR="00425B91" w:rsidRPr="00A74C02" w:rsidRDefault="00425B91" w:rsidP="00425B91">
                      <w:pPr>
                        <w:spacing w:after="0"/>
                        <w:rPr>
                          <w:b/>
                          <w:lang w:val="mk-MK"/>
                        </w:rPr>
                      </w:pPr>
                    </w:p>
                  </w:txbxContent>
                </v:textbox>
              </v:rect>
            </w:pict>
          </mc:Fallback>
        </mc:AlternateContent>
      </w:r>
      <w:r w:rsidR="00E96BB8">
        <w:rPr>
          <w:rFonts w:ascii="Arial" w:eastAsia="Times New Roman" w:hAnsi="Arial" w:cs="Arial"/>
          <w:b/>
          <w:sz w:val="32"/>
          <w:szCs w:val="32"/>
          <w:lang w:val="mk-MK"/>
        </w:rPr>
        <w:t>Подрачје бр.3</w:t>
      </w:r>
      <w:r w:rsidR="00E96BB8" w:rsidRPr="00054DB7">
        <w:rPr>
          <w:rFonts w:ascii="Arial" w:eastAsia="Times New Roman" w:hAnsi="Arial" w:cs="Arial"/>
          <w:b/>
          <w:sz w:val="32"/>
          <w:szCs w:val="32"/>
          <w:lang w:val="mk-MK"/>
        </w:rPr>
        <w:t xml:space="preserve">: </w:t>
      </w:r>
      <w:r w:rsidR="00E96BB8">
        <w:rPr>
          <w:rFonts w:ascii="Arial" w:eastAsia="Times New Roman" w:hAnsi="Arial" w:cs="Arial"/>
          <w:b/>
          <w:sz w:val="32"/>
          <w:szCs w:val="32"/>
          <w:lang w:val="mk-MK"/>
        </w:rPr>
        <w:t>УЧЕЊЕ И НАСТАВА</w:t>
      </w: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tbl>
      <w:tblPr>
        <w:tblStyle w:val="GridTable4"/>
        <w:tblW w:w="0" w:type="auto"/>
        <w:tblLook w:val="04A0" w:firstRow="1" w:lastRow="0" w:firstColumn="1" w:lastColumn="0" w:noHBand="0" w:noVBand="1"/>
      </w:tblPr>
      <w:tblGrid>
        <w:gridCol w:w="7195"/>
        <w:gridCol w:w="7195"/>
      </w:tblGrid>
      <w:tr w:rsidR="00D27361" w:rsidRPr="00C33CD2" w:rsidTr="000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shd w:val="clear" w:color="auto" w:fill="BFBFBF" w:themeFill="background1" w:themeFillShade="BF"/>
          </w:tcPr>
          <w:p w:rsidR="00D27361" w:rsidRPr="00C33CD2" w:rsidRDefault="00D27361" w:rsidP="000A485E">
            <w:pPr>
              <w:jc w:val="center"/>
              <w:rPr>
                <w:color w:val="auto"/>
                <w:sz w:val="32"/>
                <w:szCs w:val="32"/>
              </w:rPr>
            </w:pPr>
            <w:r w:rsidRPr="00C33CD2">
              <w:rPr>
                <w:rFonts w:ascii="Arial" w:hAnsi="Arial" w:cs="Arial"/>
                <w:color w:val="auto"/>
                <w:sz w:val="32"/>
                <w:szCs w:val="32"/>
                <w:lang w:val="mk-MK"/>
              </w:rPr>
              <w:t>Р Е З И М Е</w:t>
            </w:r>
          </w:p>
          <w:p w:rsidR="00D27361" w:rsidRPr="00C33CD2" w:rsidRDefault="00D27361" w:rsidP="000A485E">
            <w:pPr>
              <w:rPr>
                <w:color w:val="auto"/>
              </w:rPr>
            </w:pPr>
          </w:p>
        </w:tc>
      </w:tr>
      <w:tr w:rsidR="00D27361" w:rsidRPr="00FB03B8" w:rsidTr="000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shd w:val="clear" w:color="auto" w:fill="F2F2F2" w:themeFill="background1" w:themeFillShade="F2"/>
          </w:tcPr>
          <w:p w:rsidR="00D27361" w:rsidRDefault="00D27361" w:rsidP="000A485E">
            <w:pPr>
              <w:jc w:val="center"/>
              <w:rPr>
                <w:rFonts w:ascii="Arial" w:hAnsi="Arial" w:cs="Arial"/>
                <w:sz w:val="28"/>
                <w:szCs w:val="28"/>
                <w:lang w:val="mk-MK"/>
              </w:rPr>
            </w:pPr>
            <w:r w:rsidRPr="00AF2D13">
              <w:rPr>
                <w:rFonts w:ascii="Arial" w:hAnsi="Arial" w:cs="Arial"/>
                <w:sz w:val="28"/>
                <w:szCs w:val="28"/>
                <w:lang w:val="mk-MK"/>
              </w:rPr>
              <w:t>Клучни јаки страни</w:t>
            </w:r>
          </w:p>
          <w:p w:rsidR="00D27361" w:rsidRDefault="00D27361" w:rsidP="000A485E">
            <w:pPr>
              <w:jc w:val="center"/>
              <w:rPr>
                <w:rFonts w:ascii="Arial" w:hAnsi="Arial" w:cs="Arial"/>
                <w:sz w:val="28"/>
                <w:szCs w:val="28"/>
                <w:lang w:val="mk-MK"/>
              </w:rPr>
            </w:pP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 xml:space="preserve">Наставниците изготвуваат тематско процесно планирање и годишни планирања кои ги содржат сите неопходни елементи за успешна реализација на настава кои ги доставуаат навремено во електронска и пишана форма. </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Навремено изготвување на полугодишните и годишните извештаи;</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Навремено организирање на одделенските и наставничките совети;</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Навремено информирање на наставниците за семинари, состаноци, конкурси итн;</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lastRenderedPageBreak/>
              <w:t>За реализирање на наставата наставниците користат разновидни и современи наставни методи и форми на работа кои се соодветни на потребите на учениците и нивните стилови на учење;</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Добра прифатеност на ученици од друга етничка припадност;</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Добра прифатеност ученици со посебни потреби;</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Континуирано следење на успехот и поведението на учениците;</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Редовно користење на е-страни;</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Учениците ги доживуваат училниците и другите простории во училиштето како стимулирачка и мотивирачка средина.</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Примена на современи техники во наставниот процес во комбинација со ИКТ;</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Реализација на интерни проекти;</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Прифаќање на нови проекти, семинари, обуки и десеминација на истите.</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Реализација на воннаставни активности;</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Во училиштето постои стимулирачка и поттикнувачка средина, која буди интерес за учење;</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Училиштето е средина на почитување на разликите и негување на вредностите за заедничко живеење во мултикултурно општество;</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 xml:space="preserve">Добра интеракција на учениците меѓу себе и со возрасните во училиштето. </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 xml:space="preserve">Учениците се вклучени во различни проекти и нивните трудови се истакнувани на видни места. </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 xml:space="preserve">Учениците го искажуваат своето мислење и  учествуваат во давање предлози и преземање одговорност. </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Наставниците креираат позитивна атмосфера за развивање на вредностите за МИО кај своите ученици во секојдневната наствна практика;</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Користење на  разновидни техники за откривање и воочување на образовните потреби на секој ученик;</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lastRenderedPageBreak/>
              <w:t xml:space="preserve">секој ученик може да  се обрати до педагошко - психолошката служба за потребите во наставата; </w:t>
            </w:r>
          </w:p>
          <w:p w:rsidR="00D27361" w:rsidRPr="000315DF" w:rsidRDefault="00D27361" w:rsidP="00D27361">
            <w:pPr>
              <w:numPr>
                <w:ilvl w:val="0"/>
                <w:numId w:val="16"/>
              </w:numPr>
              <w:spacing w:before="100" w:beforeAutospacing="1" w:after="100" w:afterAutospacing="1" w:line="256" w:lineRule="auto"/>
              <w:rPr>
                <w:rFonts w:ascii="Arial" w:eastAsia="Calibri" w:hAnsi="Arial" w:cs="Arial"/>
                <w:b w:val="0"/>
                <w:sz w:val="24"/>
                <w:szCs w:val="24"/>
                <w:lang w:val="mk-MK"/>
              </w:rPr>
            </w:pPr>
            <w:r w:rsidRPr="000315DF">
              <w:rPr>
                <w:rFonts w:ascii="Arial" w:eastAsia="Calibri" w:hAnsi="Arial" w:cs="Arial"/>
                <w:b w:val="0"/>
                <w:sz w:val="24"/>
                <w:szCs w:val="24"/>
                <w:lang w:val="mk-MK"/>
              </w:rPr>
              <w:t xml:space="preserve">наставниците  имаат индувидуален пристап кон секој од учениците; </w:t>
            </w:r>
          </w:p>
          <w:p w:rsidR="00D27361" w:rsidRPr="000315DF" w:rsidRDefault="00D27361" w:rsidP="00D27361">
            <w:pPr>
              <w:numPr>
                <w:ilvl w:val="0"/>
                <w:numId w:val="16"/>
              </w:numPr>
              <w:spacing w:before="100" w:beforeAutospacing="1" w:after="0" w:afterAutospacing="1" w:line="240" w:lineRule="auto"/>
              <w:rPr>
                <w:rFonts w:ascii="Arial" w:hAnsi="Arial" w:cs="Arial"/>
                <w:b w:val="0"/>
                <w:sz w:val="28"/>
                <w:szCs w:val="28"/>
                <w:lang w:val="mk-MK"/>
              </w:rPr>
            </w:pPr>
            <w:r w:rsidRPr="000315DF">
              <w:rPr>
                <w:rFonts w:ascii="Arial" w:eastAsia="Calibri" w:hAnsi="Arial" w:cs="Arial"/>
                <w:b w:val="0"/>
                <w:sz w:val="24"/>
                <w:szCs w:val="24"/>
                <w:lang w:val="mk-MK"/>
              </w:rPr>
              <w:t xml:space="preserve">Учениците кои имаат лични проблеми добиваат соодветна поддршка при што се води сметка за приватноста, доверливоста и достоинството на ученикот;  </w:t>
            </w:r>
          </w:p>
          <w:p w:rsidR="00D27361" w:rsidRPr="000315DF" w:rsidRDefault="00D27361" w:rsidP="00D27361">
            <w:pPr>
              <w:numPr>
                <w:ilvl w:val="0"/>
                <w:numId w:val="16"/>
              </w:numPr>
              <w:spacing w:before="100" w:beforeAutospacing="1" w:after="0" w:afterAutospacing="1" w:line="240" w:lineRule="auto"/>
              <w:rPr>
                <w:rFonts w:ascii="Arial" w:hAnsi="Arial" w:cs="Arial"/>
                <w:b w:val="0"/>
                <w:sz w:val="28"/>
                <w:szCs w:val="28"/>
                <w:lang w:val="mk-MK"/>
              </w:rPr>
            </w:pPr>
            <w:r w:rsidRPr="000315DF">
              <w:rPr>
                <w:rFonts w:ascii="Arial" w:eastAsia="Calibri" w:hAnsi="Arial" w:cs="Arial"/>
                <w:b w:val="0"/>
                <w:sz w:val="24"/>
                <w:szCs w:val="24"/>
                <w:lang w:val="mk-MK"/>
              </w:rPr>
              <w:t>индивидуални разговори со родителите;</w:t>
            </w:r>
          </w:p>
          <w:p w:rsidR="00D27361" w:rsidRPr="000315DF" w:rsidRDefault="00D27361" w:rsidP="000A485E">
            <w:pPr>
              <w:jc w:val="center"/>
              <w:rPr>
                <w:rFonts w:ascii="Arial" w:eastAsia="Times New Roman" w:hAnsi="Arial" w:cs="Arial"/>
                <w:b w:val="0"/>
                <w:sz w:val="28"/>
                <w:szCs w:val="28"/>
                <w:lang w:val="mk-MK"/>
              </w:rPr>
            </w:pPr>
          </w:p>
          <w:p w:rsidR="00D27361" w:rsidRPr="00AF2D13" w:rsidRDefault="00D27361" w:rsidP="000A485E">
            <w:pPr>
              <w:pStyle w:val="ListParagraph"/>
              <w:suppressAutoHyphens/>
              <w:autoSpaceDE w:val="0"/>
              <w:spacing w:before="10"/>
              <w:rPr>
                <w:rFonts w:ascii="Arial" w:eastAsia="Times New Roman" w:hAnsi="Arial" w:cs="Arial"/>
                <w:sz w:val="28"/>
                <w:szCs w:val="28"/>
                <w:lang w:val="mk-MK"/>
              </w:rPr>
            </w:pPr>
          </w:p>
        </w:tc>
        <w:tc>
          <w:tcPr>
            <w:tcW w:w="7195" w:type="dxa"/>
            <w:shd w:val="clear" w:color="auto" w:fill="F2F2F2" w:themeFill="background1" w:themeFillShade="F2"/>
          </w:tcPr>
          <w:p w:rsidR="00D27361" w:rsidRDefault="00D27361"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r w:rsidRPr="00EE1B5F">
              <w:rPr>
                <w:rFonts w:ascii="Arial" w:hAnsi="Arial" w:cs="Arial"/>
                <w:b/>
                <w:sz w:val="28"/>
                <w:szCs w:val="28"/>
                <w:lang w:val="mk-MK"/>
              </w:rPr>
              <w:lastRenderedPageBreak/>
              <w:t>Сла</w:t>
            </w:r>
            <w:r>
              <w:rPr>
                <w:rFonts w:ascii="Arial" w:hAnsi="Arial" w:cs="Arial"/>
                <w:b/>
                <w:sz w:val="28"/>
                <w:szCs w:val="28"/>
                <w:lang w:val="mk-MK"/>
              </w:rPr>
              <w:t>б</w:t>
            </w:r>
            <w:r w:rsidRPr="00EE1B5F">
              <w:rPr>
                <w:rFonts w:ascii="Arial" w:hAnsi="Arial" w:cs="Arial"/>
                <w:b/>
                <w:sz w:val="28"/>
                <w:szCs w:val="28"/>
                <w:lang w:val="mk-MK"/>
              </w:rPr>
              <w:t>и</w:t>
            </w:r>
            <w:r>
              <w:rPr>
                <w:rFonts w:ascii="Arial" w:hAnsi="Arial" w:cs="Arial"/>
                <w:b/>
                <w:sz w:val="28"/>
                <w:szCs w:val="28"/>
                <w:lang w:val="mk-MK"/>
              </w:rPr>
              <w:t xml:space="preserve"> страни</w:t>
            </w:r>
          </w:p>
          <w:p w:rsidR="00D27361" w:rsidRDefault="00D27361" w:rsidP="000A485E">
            <w:pPr>
              <w:pStyle w:val="ListParagrap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Недоволна обученост на наставниците за работа со деца со посебни потреби;</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Наставниците во одделенска настава наидуваат на потешкотии во изготвување на програми за ученици со посебни потреби, но исто така се наидува на потешкотии кај наставниците од предметна настава кои веќе почнуваат со таков вид на работа со ученици со посебни потреби;</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Недоволен број на училишни ресурси и изнаоѓање на истите;</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Поглемиот  дел од фондот на учебници од 4 до 9 одделение се многу оштетени;</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 xml:space="preserve">Недоволен број на компјутери за реализација на </w:t>
            </w:r>
            <w:r w:rsidRPr="000315DF">
              <w:rPr>
                <w:rFonts w:ascii="Arial" w:eastAsia="Times New Roman" w:hAnsi="Arial" w:cs="Arial"/>
                <w:bCs/>
                <w:sz w:val="24"/>
                <w:szCs w:val="24"/>
                <w:lang w:val="mk-MK"/>
              </w:rPr>
              <w:lastRenderedPageBreak/>
              <w:t>предметот Работа со компјутери;</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Недоволно користење активности кои поттикнуваат критичко мислење, анализа и решавање проблеми;</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Наставничката канцеларија делумно ги задоволува потребите на наставниците;</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Фискултурната сала не ги задоволува во целост потребите за изведување наставата (нема затоплување);</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Потреба од нагледни средства во кабинетите;</w:t>
            </w:r>
          </w:p>
          <w:p w:rsidR="00D27361" w:rsidRPr="000315DF" w:rsidRDefault="00D27361" w:rsidP="00D27361">
            <w:pPr>
              <w:pStyle w:val="ListParagraph"/>
              <w:numPr>
                <w:ilvl w:val="0"/>
                <w:numId w:val="17"/>
              </w:num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mk-MK"/>
              </w:rPr>
            </w:pPr>
            <w:r w:rsidRPr="000315DF">
              <w:rPr>
                <w:rFonts w:ascii="Arial" w:eastAsia="Times New Roman" w:hAnsi="Arial" w:cs="Arial"/>
                <w:bCs/>
                <w:sz w:val="24"/>
                <w:szCs w:val="24"/>
                <w:lang w:val="mk-MK"/>
              </w:rPr>
              <w:t>Потреба од дефектолог и психолог во училиштето;</w:t>
            </w:r>
          </w:p>
          <w:p w:rsidR="00D27361" w:rsidRPr="00F457C7" w:rsidRDefault="00D27361" w:rsidP="000A485E">
            <w:pPr>
              <w:pStyle w:val="ListParagraph"/>
              <w:tabs>
                <w:tab w:val="left" w:pos="68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p>
        </w:tc>
      </w:tr>
    </w:tbl>
    <w:p w:rsidR="00425B91" w:rsidRPr="0013784A" w:rsidRDefault="00D27361" w:rsidP="00E96BB8">
      <w:pPr>
        <w:rPr>
          <w:rFonts w:ascii="Arial" w:eastAsia="Times New Roman" w:hAnsi="Arial" w:cs="Arial"/>
          <w:b/>
          <w:sz w:val="32"/>
          <w:szCs w:val="32"/>
          <w:u w:val="single"/>
          <w:lang w:val="mk-MK"/>
        </w:rPr>
      </w:pPr>
      <w:r w:rsidRPr="0013784A">
        <w:rPr>
          <w:rFonts w:ascii="Arial" w:hAnsi="Arial" w:cs="Arial"/>
          <w:b/>
          <w:sz w:val="28"/>
          <w:szCs w:val="28"/>
          <w:u w:val="single"/>
          <w:lang w:val="mk-MK"/>
        </w:rPr>
        <w:lastRenderedPageBreak/>
        <w:t>Приоритетни подподрачја (оддели) во рамките на подрачјата кои може да бидат вклучени во програмата за развој на училиштето</w:t>
      </w:r>
    </w:p>
    <w:p w:rsidR="00425B91" w:rsidRDefault="00D27361" w:rsidP="00E96BB8">
      <w:pPr>
        <w:rPr>
          <w:rFonts w:ascii="Arial" w:eastAsia="Times New Roman" w:hAnsi="Arial" w:cs="Arial"/>
          <w:b/>
          <w:sz w:val="32"/>
          <w:szCs w:val="32"/>
          <w:lang w:val="mk-MK"/>
        </w:rPr>
      </w:pPr>
      <w:r>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203835</wp:posOffset>
                </wp:positionV>
                <wp:extent cx="8954135" cy="1571625"/>
                <wp:effectExtent l="0" t="0" r="1841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4135" cy="1571625"/>
                        </a:xfrm>
                        <a:prstGeom prst="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6BB8" w:rsidRPr="00C33CD2" w:rsidRDefault="00E96BB8" w:rsidP="00E96BB8">
                            <w:pPr>
                              <w:rPr>
                                <w:rFonts w:ascii="Arial" w:hAnsi="Arial" w:cs="Arial"/>
                                <w:bCs/>
                                <w:i/>
                                <w:color w:val="000000" w:themeColor="text1"/>
                                <w:sz w:val="28"/>
                                <w:szCs w:val="28"/>
                                <w:lang w:val="mk-MK"/>
                              </w:rPr>
                            </w:pPr>
                            <w:r w:rsidRPr="00C33CD2">
                              <w:rPr>
                                <w:rFonts w:ascii="Arial" w:hAnsi="Arial" w:cs="Arial"/>
                                <w:bCs/>
                                <w:i/>
                                <w:color w:val="000000" w:themeColor="text1"/>
                                <w:sz w:val="28"/>
                                <w:szCs w:val="28"/>
                                <w:lang w:val="mk-MK"/>
                              </w:rPr>
                              <w:t xml:space="preserve">Приоритетни подподрачја </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Обука на наставниците за работа со деца со посебни образовни потреби;</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Изготвување на критериуми за оценување на учениците со посебни потреби;</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Набавка на нагледни средства и изнаоѓање на ресурси;</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Училница со компјутерска опрема;</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Подготовка и средување на сензорна соба.</w:t>
                            </w:r>
                          </w:p>
                          <w:p w:rsidR="00E96BB8" w:rsidRPr="00C33CD2" w:rsidRDefault="00E96BB8" w:rsidP="00E96BB8">
                            <w:pPr>
                              <w:pStyle w:val="ListParagraph"/>
                              <w:spacing w:after="0" w:line="240" w:lineRule="auto"/>
                              <w:rPr>
                                <w:color w:val="000000" w:themeColor="text1"/>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9" o:spid="_x0000_s1031" style="position:absolute;margin-left:-7.2pt;margin-top:16.05pt;width:705.0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igiwIAAGYFAAAOAAAAZHJzL2Uyb0RvYy54bWysVE1v2zAMvQ/YfxB0X22nST+MOkXQosOA&#10;oA3aDj0rshQbk0VNUmJnv36U7LhZl9MwHwRTJB/JJ5I3t12jyE5YV4MuaHaWUiI0h7LWm4J+f334&#10;ckWJ80yXTIEWBd0LR2/nnz/dtCYXE6hAlcISBNEub01BK+9NniSOV6Jh7gyM0KiUYBvmUbSbpLSs&#10;RfRGJZM0vUhasKWxwIVzeHvfK+k84kspuH+S0glPVEExNx9PG891OJP5Dcs3lpmq5kMa7B+yaFit&#10;MegIdc88I1tb/wXV1NyCA+nPODQJSFlzEWvAarL0QzUvFTMi1oLkODPS5P4fLH/crSypy4JOrinR&#10;rME3ekbWmN4oQfAOCWqNy9HuxaxsKNGZJfAfDhXJH5oguMGmk7YJtlgg6SLb+5Ft0XnC8fLqejbN&#10;zmeUcNRls8vsYjIL4RKWH9yNdf6rgIaEn4JaTCyyzHZL53vTg8mQTZ9ATMXvlQg5KP0sJJaIISfR&#10;OzaXuFOW7Bi2BeNcaJ/1qoqVor+epfgN+YweMbsIGJBlrdSInaXp+Sl4hdB9qoN58BSxNUff9JTj&#10;Ia/eefSIgUH70bmpNdhTAEeRe/sDRz0zgSTfrbv4+pH5cLOGco8dYaEfFWf4Q43kL5nzK2ZxNnCK&#10;cN79Ex5SQVtQGP4oqcD+OnUf7LFlUUtJi7NWUPdzy6ygRH3T2MzX2XQahjMK09nlBAV7rFkfa/S2&#10;uQN8tww3i+HxN9h7dfiVFpo3XAuLEBVVTHOMXVDu7UG48/0OwMXCxWIRzXAgDfNL/WJ4AA88h+Z6&#10;7d6YNUMHemzeRzjMJcs/NGJvGzw1LLYeZB279J3X4QVwmGMnDYsnbItjOVq9r8f5bwAAAP//AwBQ&#10;SwMEFAAGAAgAAAAhAKIgz9ThAAAACwEAAA8AAABkcnMvZG93bnJldi54bWxMj8tOwzAQRfdI/IM1&#10;SOxa51HyIpOqQuLRJaUs2LnJkETE4yh22/TvcVewHN2je8+U61kP4kST7Q0jhMsABHFtmp5bhP3H&#10;8yIDYZ3iRg2GCeFCFtbV7U2pisac+Z1OO9cKX8K2UAidc2Mhpa070souzUjss28zaeX8ObWymdTZ&#10;l+tBRkGQSK169gudGumpo/pnd9QI6aV9TfKNjPP+K/l8e5mz/bbOEO/v5s0jCEez+4Phqu/VofJO&#10;B3PkxooBYRGuVh5FiKMQxBWI84cUxAEhSvMEZFXK/z9UvwAAAP//AwBQSwECLQAUAAYACAAAACEA&#10;toM4kv4AAADhAQAAEwAAAAAAAAAAAAAAAAAAAAAAW0NvbnRlbnRfVHlwZXNdLnhtbFBLAQItABQA&#10;BgAIAAAAIQA4/SH/1gAAAJQBAAALAAAAAAAAAAAAAAAAAC8BAABfcmVscy8ucmVsc1BLAQItABQA&#10;BgAIAAAAIQATgOigiwIAAGYFAAAOAAAAAAAAAAAAAAAAAC4CAABkcnMvZTJvRG9jLnhtbFBLAQIt&#10;ABQABgAIAAAAIQCiIM/U4QAAAAsBAAAPAAAAAAAAAAAAAAAAAOUEAABkcnMvZG93bnJldi54bWxQ&#10;SwUGAAAAAAQABADzAAAA8wUAAAAA&#10;" fillcolor="white [2993]" strokecolor="#1f4d78 [1604]" strokeweight="1pt">
                <v:fill color2="#a0a0a0 [2017]" rotate="t" colors="0 white;.5 #fbfbfb;1 #d0d0d0" focus="100%" type="gradient">
                  <o:fill v:ext="view" type="gradientUnscaled"/>
                </v:fill>
                <v:path arrowok="t"/>
                <v:textbox>
                  <w:txbxContent>
                    <w:p w:rsidR="00E96BB8" w:rsidRPr="00C33CD2" w:rsidRDefault="00E96BB8" w:rsidP="00E96BB8">
                      <w:pPr>
                        <w:rPr>
                          <w:rFonts w:ascii="Arial" w:hAnsi="Arial" w:cs="Arial"/>
                          <w:bCs/>
                          <w:i/>
                          <w:color w:val="000000" w:themeColor="text1"/>
                          <w:sz w:val="28"/>
                          <w:szCs w:val="28"/>
                          <w:lang w:val="mk-MK"/>
                        </w:rPr>
                      </w:pPr>
                      <w:r w:rsidRPr="00C33CD2">
                        <w:rPr>
                          <w:rFonts w:ascii="Arial" w:hAnsi="Arial" w:cs="Arial"/>
                          <w:bCs/>
                          <w:i/>
                          <w:color w:val="000000" w:themeColor="text1"/>
                          <w:sz w:val="28"/>
                          <w:szCs w:val="28"/>
                          <w:lang w:val="mk-MK"/>
                        </w:rPr>
                        <w:t xml:space="preserve">Приоритетни </w:t>
                      </w:r>
                      <w:r w:rsidRPr="00C33CD2">
                        <w:rPr>
                          <w:rFonts w:ascii="Arial" w:hAnsi="Arial" w:cs="Arial"/>
                          <w:bCs/>
                          <w:i/>
                          <w:color w:val="000000" w:themeColor="text1"/>
                          <w:sz w:val="28"/>
                          <w:szCs w:val="28"/>
                          <w:lang w:val="mk-MK"/>
                        </w:rPr>
                        <w:t xml:space="preserve">подподрачја </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Обука на наставниците за работа со деца со посебни образовни потреби;</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Изготвување на критериуми за оценување на учениците со посебни потреби;</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Набавка на нагледни средства и изнаоѓање на ресурси;</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Училница со компјутерска опрема;</w:t>
                      </w:r>
                    </w:p>
                    <w:p w:rsidR="00E96BB8" w:rsidRPr="007D2648" w:rsidRDefault="00E96BB8" w:rsidP="00E96BB8">
                      <w:pPr>
                        <w:pStyle w:val="ListParagraph"/>
                        <w:numPr>
                          <w:ilvl w:val="0"/>
                          <w:numId w:val="4"/>
                        </w:numPr>
                        <w:autoSpaceDE w:val="0"/>
                        <w:autoSpaceDN w:val="0"/>
                        <w:spacing w:after="0" w:line="240" w:lineRule="auto"/>
                        <w:rPr>
                          <w:rFonts w:ascii="Arial" w:hAnsi="Arial" w:cs="Arial"/>
                          <w:color w:val="000000"/>
                          <w:sz w:val="24"/>
                          <w:szCs w:val="24"/>
                          <w:lang w:val="mk-MK"/>
                        </w:rPr>
                      </w:pPr>
                      <w:r w:rsidRPr="007D2648">
                        <w:rPr>
                          <w:rFonts w:ascii="Arial" w:hAnsi="Arial" w:cs="Arial"/>
                          <w:color w:val="000000"/>
                          <w:sz w:val="24"/>
                          <w:szCs w:val="24"/>
                          <w:lang w:val="mk-MK"/>
                        </w:rPr>
                        <w:t>Подготовка и средување на сензорна соба.</w:t>
                      </w:r>
                    </w:p>
                    <w:p w:rsidR="00E96BB8" w:rsidRPr="00C33CD2" w:rsidRDefault="00E96BB8" w:rsidP="00E96BB8">
                      <w:pPr>
                        <w:pStyle w:val="ListParagraph"/>
                        <w:spacing w:after="0" w:line="240" w:lineRule="auto"/>
                        <w:rPr>
                          <w:color w:val="000000" w:themeColor="text1"/>
                          <w:lang w:val="mk-MK"/>
                        </w:rPr>
                      </w:pPr>
                    </w:p>
                  </w:txbxContent>
                </v:textbox>
              </v:rect>
            </w:pict>
          </mc:Fallback>
        </mc:AlternateContent>
      </w:r>
    </w:p>
    <w:p w:rsidR="00425B91" w:rsidRDefault="00425B91" w:rsidP="00E96BB8">
      <w:pPr>
        <w:rPr>
          <w:rFonts w:ascii="Arial" w:eastAsia="Times New Roman" w:hAnsi="Arial" w:cs="Arial"/>
          <w:b/>
          <w:sz w:val="32"/>
          <w:szCs w:val="32"/>
          <w:lang w:val="mk-MK"/>
        </w:rPr>
      </w:pPr>
    </w:p>
    <w:p w:rsidR="00425B91" w:rsidRDefault="00425B91" w:rsidP="00E96BB8">
      <w:pPr>
        <w:rPr>
          <w:rFonts w:ascii="Arial" w:eastAsia="Times New Roman" w:hAnsi="Arial" w:cs="Arial"/>
          <w:b/>
          <w:sz w:val="32"/>
          <w:szCs w:val="32"/>
          <w:lang w:val="mk-MK"/>
        </w:rPr>
      </w:pPr>
    </w:p>
    <w:p w:rsidR="00425B91" w:rsidRPr="00054DB7" w:rsidRDefault="00425B91" w:rsidP="00E96BB8">
      <w:pPr>
        <w:rPr>
          <w:b/>
          <w:sz w:val="32"/>
          <w:szCs w:val="32"/>
          <w:lang w:val="mk-MK"/>
        </w:rPr>
      </w:pPr>
    </w:p>
    <w:p w:rsidR="00E96BB8" w:rsidRDefault="00E96BB8" w:rsidP="00E96BB8">
      <w:pPr>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rPr>
          <w:rFonts w:ascii="Arial" w:eastAsia="Times New Roman" w:hAnsi="Arial" w:cs="Arial"/>
          <w:b/>
          <w:sz w:val="32"/>
          <w:szCs w:val="32"/>
          <w:lang w:val="mk-MK"/>
        </w:rPr>
      </w:pPr>
    </w:p>
    <w:p w:rsidR="00E96BB8" w:rsidRDefault="00DC224D" w:rsidP="00E96BB8">
      <w:pPr>
        <w:rPr>
          <w:rFonts w:ascii="Arial" w:eastAsia="Times New Roman" w:hAnsi="Arial" w:cs="Arial"/>
          <w:b/>
          <w:sz w:val="32"/>
          <w:szCs w:val="32"/>
          <w:lang w:val="mk-MK"/>
        </w:rPr>
      </w:pPr>
      <w:r>
        <w:rPr>
          <w:noProof/>
        </w:rPr>
        <w:lastRenderedPageBreak/>
        <mc:AlternateContent>
          <mc:Choice Requires="wps">
            <w:drawing>
              <wp:anchor distT="0" distB="0" distL="114300" distR="114300" simplePos="0" relativeHeight="251681792" behindDoc="0" locked="0" layoutInCell="1" allowOverlap="1" wp14:anchorId="2098595C" wp14:editId="0FA8E7B4">
                <wp:simplePos x="0" y="0"/>
                <wp:positionH relativeFrom="column">
                  <wp:posOffset>-19050</wp:posOffset>
                </wp:positionH>
                <wp:positionV relativeFrom="paragraph">
                  <wp:posOffset>411480</wp:posOffset>
                </wp:positionV>
                <wp:extent cx="8496300" cy="2076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96300" cy="2076450"/>
                        </a:xfrm>
                        <a:prstGeom prst="rect">
                          <a:avLst/>
                        </a:prstGeom>
                      </wps:spPr>
                      <wps:style>
                        <a:lnRef idx="2">
                          <a:schemeClr val="dk1"/>
                        </a:lnRef>
                        <a:fillRef idx="1003">
                          <a:schemeClr val="lt1"/>
                        </a:fillRef>
                        <a:effectRef idx="0">
                          <a:schemeClr val="dk1"/>
                        </a:effectRef>
                        <a:fontRef idx="minor">
                          <a:schemeClr val="dk1"/>
                        </a:fontRef>
                      </wps:style>
                      <wps:txbx>
                        <w:txbxContent>
                          <w:p w:rsidR="00DC224D" w:rsidRDefault="00DC224D" w:rsidP="00DC224D">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ИНДИКАТОРНИ НА КВАЛИТЕТ НА ПОДРАЈЕТО</w:t>
                            </w:r>
                            <w:r>
                              <w:rPr>
                                <w:rFonts w:ascii="Arial" w:eastAsia="Times New Roman" w:hAnsi="Arial" w:cs="Arial"/>
                                <w:b/>
                                <w:bCs/>
                                <w:sz w:val="24"/>
                                <w:szCs w:val="24"/>
                              </w:rPr>
                              <w:t>:</w:t>
                            </w:r>
                          </w:p>
                          <w:p w:rsidR="00DC224D" w:rsidRDefault="00DC224D" w:rsidP="00DC224D">
                            <w:pPr>
                              <w:autoSpaceDE w:val="0"/>
                              <w:autoSpaceDN w:val="0"/>
                              <w:spacing w:after="0"/>
                              <w:rPr>
                                <w:rFonts w:ascii="Arial" w:eastAsia="Times New Roman" w:hAnsi="Arial" w:cs="Arial"/>
                                <w:b/>
                                <w:bCs/>
                                <w:sz w:val="24"/>
                                <w:szCs w:val="24"/>
                                <w:lang w:val="mk-MK"/>
                              </w:rPr>
                            </w:pPr>
                          </w:p>
                          <w:p w:rsidR="00DC224D" w:rsidRDefault="00DC224D" w:rsidP="00DC224D">
                            <w:pPr>
                              <w:pStyle w:val="ListParagraph"/>
                              <w:numPr>
                                <w:ilvl w:val="1"/>
                                <w:numId w:val="18"/>
                              </w:numPr>
                              <w:autoSpaceDE w:val="0"/>
                              <w:autoSpaceDN w:val="0"/>
                              <w:spacing w:after="0"/>
                              <w:rPr>
                                <w:rFonts w:ascii="Arial" w:eastAsia="Times New Roman" w:hAnsi="Arial" w:cs="Arial"/>
                                <w:b/>
                                <w:bCs/>
                                <w:sz w:val="24"/>
                                <w:szCs w:val="24"/>
                                <w:lang w:val="mk-MK"/>
                              </w:rPr>
                            </w:pPr>
                            <w:r>
                              <w:rPr>
                                <w:rFonts w:ascii="Arial" w:eastAsia="Times New Roman" w:hAnsi="Arial" w:cs="Arial"/>
                                <w:b/>
                                <w:bCs/>
                                <w:sz w:val="24"/>
                                <w:szCs w:val="24"/>
                                <w:lang w:val="mk-MK"/>
                              </w:rPr>
                              <w:t>Севкупна грижа за учениците</w:t>
                            </w:r>
                          </w:p>
                          <w:p w:rsidR="00DC224D" w:rsidRDefault="00DC224D" w:rsidP="00DC224D">
                            <w:pPr>
                              <w:pStyle w:val="ListParagraph"/>
                              <w:autoSpaceDE w:val="0"/>
                              <w:autoSpaceDN w:val="0"/>
                              <w:spacing w:after="0"/>
                              <w:ind w:left="405"/>
                              <w:rPr>
                                <w:rFonts w:ascii="Arial" w:eastAsia="Times New Roman" w:hAnsi="Arial" w:cs="Arial"/>
                                <w:b/>
                                <w:bCs/>
                                <w:sz w:val="24"/>
                                <w:szCs w:val="24"/>
                                <w:lang w:val="mk-MK"/>
                              </w:rPr>
                            </w:pPr>
                          </w:p>
                          <w:p w:rsidR="00DC224D" w:rsidRDefault="00DC224D" w:rsidP="00DC224D">
                            <w:pPr>
                              <w:autoSpaceDE w:val="0"/>
                              <w:autoSpaceDN w:val="0"/>
                              <w:spacing w:after="0"/>
                              <w:rPr>
                                <w:rFonts w:ascii="Arial" w:eastAsia="Times New Roman" w:hAnsi="Arial" w:cs="Arial"/>
                                <w:b/>
                                <w:bCs/>
                                <w:sz w:val="24"/>
                                <w:szCs w:val="24"/>
                                <w:lang w:val="mk-MK"/>
                              </w:rPr>
                            </w:pPr>
                            <w:r>
                              <w:rPr>
                                <w:rFonts w:ascii="Arial" w:eastAsia="Times New Roman" w:hAnsi="Arial" w:cs="Arial"/>
                                <w:b/>
                                <w:bCs/>
                                <w:sz w:val="24"/>
                                <w:szCs w:val="24"/>
                                <w:lang w:val="mk-MK"/>
                              </w:rPr>
                              <w:t>4.2  Здравје</w:t>
                            </w:r>
                          </w:p>
                          <w:p w:rsidR="00DC224D" w:rsidRDefault="00DC224D" w:rsidP="00DC224D">
                            <w:pPr>
                              <w:autoSpaceDE w:val="0"/>
                              <w:autoSpaceDN w:val="0"/>
                              <w:spacing w:after="0"/>
                              <w:rPr>
                                <w:rFonts w:ascii="Arial" w:eastAsia="Times New Roman" w:hAnsi="Arial" w:cs="Arial"/>
                                <w:sz w:val="24"/>
                                <w:szCs w:val="24"/>
                                <w:lang w:val="mk-MK"/>
                              </w:rPr>
                            </w:pPr>
                            <w:r>
                              <w:rPr>
                                <w:rFonts w:ascii="Arial" w:eastAsia="Times New Roman" w:hAnsi="Arial" w:cs="Arial"/>
                                <w:b/>
                                <w:bCs/>
                                <w:sz w:val="24"/>
                                <w:szCs w:val="24"/>
                                <w:lang w:val="mk-MK"/>
                              </w:rPr>
                              <w:tab/>
                            </w:r>
                          </w:p>
                          <w:p w:rsidR="00DC224D" w:rsidRDefault="00DC224D" w:rsidP="00DC224D">
                            <w:pPr>
                              <w:autoSpaceDE w:val="0"/>
                              <w:autoSpaceDN w:val="0"/>
                              <w:spacing w:after="0"/>
                              <w:rPr>
                                <w:rFonts w:ascii="Arial" w:eastAsia="Times New Roman" w:hAnsi="Arial" w:cs="Arial"/>
                                <w:b/>
                                <w:bCs/>
                                <w:sz w:val="24"/>
                                <w:szCs w:val="24"/>
                                <w:lang w:val="mk-MK"/>
                              </w:rPr>
                            </w:pPr>
                            <w:r>
                              <w:rPr>
                                <w:rFonts w:ascii="Arial" w:eastAsia="Times New Roman" w:hAnsi="Arial" w:cs="Arial"/>
                                <w:b/>
                                <w:bCs/>
                                <w:sz w:val="24"/>
                                <w:szCs w:val="24"/>
                                <w:lang w:val="mk-MK"/>
                              </w:rPr>
                              <w:t>4.3 Советодавна помош за понатамоошно образование на учениците</w:t>
                            </w:r>
                          </w:p>
                          <w:p w:rsidR="00DC224D" w:rsidRDefault="00DC224D" w:rsidP="00DC224D">
                            <w:pPr>
                              <w:autoSpaceDE w:val="0"/>
                              <w:autoSpaceDN w:val="0"/>
                              <w:spacing w:after="0"/>
                              <w:rPr>
                                <w:rFonts w:ascii="Arial" w:eastAsia="Times New Roman" w:hAnsi="Arial" w:cs="Arial"/>
                                <w:b/>
                                <w:bCs/>
                                <w:sz w:val="24"/>
                                <w:szCs w:val="24"/>
                                <w:lang w:val="mk-MK"/>
                              </w:rPr>
                            </w:pPr>
                          </w:p>
                          <w:p w:rsidR="00DC224D" w:rsidRDefault="00DC224D" w:rsidP="00DC224D">
                            <w:pPr>
                              <w:spacing w:after="0"/>
                            </w:pPr>
                            <w:r>
                              <w:rPr>
                                <w:rFonts w:ascii="Arial" w:eastAsia="Times New Roman" w:hAnsi="Arial" w:cs="Arial"/>
                                <w:b/>
                                <w:bCs/>
                                <w:sz w:val="24"/>
                                <w:szCs w:val="24"/>
                                <w:lang w:val="mk-MK"/>
                              </w:rPr>
                              <w:t xml:space="preserve">4.4 </w:t>
                            </w:r>
                            <w:r>
                              <w:rPr>
                                <w:rFonts w:ascii="Arial" w:eastAsia="Times New Roman" w:hAnsi="Arial" w:cs="Arial"/>
                                <w:b/>
                                <w:sz w:val="24"/>
                                <w:szCs w:val="24"/>
                                <w:lang w:val="mk-MK"/>
                              </w:rPr>
                              <w:t>Следење на напредокот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098595C" id="Rectangle 38" o:spid="_x0000_s1032" style="position:absolute;margin-left:-1.5pt;margin-top:32.4pt;width:669pt;height:1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i5dwIAADsFAAAOAAAAZHJzL2Uyb0RvYy54bWysVEtPGzEQvlfqf7B8L7sJIcCKDYpAVJUi&#10;QEDF2fHayQrb49pOdtNf37H3AaWoh6oXy+P55v2NLy5brcheOF+DKenkKKdEGA5VbTYl/f508+WM&#10;Eh+YqZgCI0p6EJ5eLj5/umhsIaawBVUJR9CJ8UVjS7oNwRZZ5vlWaOaPwAqDSglOs4Ci22SVYw16&#10;1yqb5vk8a8BV1gEX3uPrdaeki+RfSsHDnZReBKJKirmFdLp0ruOZLS5YsXHMbmvep8H+IQvNaoNB&#10;R1fXLDCyc/UfrnTNHXiQ4YiDzkDKmotUA1Yzyd9V87hlVqRasDnejm3y/88tv93fO1JXJT3GSRmm&#10;cUYP2DVmNkoQfMMGNdYXiHu09y6W6O0K+ItHRfabJgq+x7TS6YjFAkmbun0Yuy3aQDg+ns3O58c5&#10;DoWjbpqfzmcnaR4ZKwZz63z4KkCTeCmpw8RSl9l+5UNMgBUDpM+mSyClEg5KxByUeRASS8SQ02Sd&#10;yCWulCN7hrSoXiaxSvSVkNFE1kqNRpM8P/7IToXBrodHS5E4N9rmHxm+BhzRKSiYMBrq2oD7u7Hs&#10;8EPhXbmx8tCu2zTS+TC9NVQHHLODjv/e8psaO7piPtwzh4THKeAShzs8pIKmpNDfKNmC+/nRe8Qj&#10;D1FLSYMLVFL/Y8ecoER9M8jQ88lsFjcuCbOT0ykK7q1m/VZjdvoKcBgT/C4sT9eID2q4Sgf6GXd9&#10;GaOiihmOsUvKgxuEq9AtNv4WXCyXCYZbZllYmUfLo/PY58iYp/aZOdvTKiAjb2FYNla8Y1eHjZYG&#10;lrsAsk7Ui53u+tpPADc0saj/TeIX8FZOqNc/b/ELAAD//wMAUEsDBBQABgAIAAAAIQDIi1v13gAA&#10;AAoBAAAPAAAAZHJzL2Rvd25yZXYueG1sTI/BTsMwDIbvSLxDZCRuW9oFxuiaTgiJCzcG2q5Zk7Ud&#10;iVMlaVf29HgnONq/9fv7ys3kLBtNiJ1HCfk8A2aw9rrDRsLX59tsBSwmhVpZj0bCj4mwqW5vSlVo&#10;f8YPM25Tw6gEY6EktCn1Beexbo1Tce57g5QdfXAq0RgaroM6U7mzfJFlS+5Uh/ShVb15bU39vR2c&#10;hF287E5P3NswHhfvw2Uv8lHvpby/m17WwJKZ0t8xXPEJHSpiOvgBdWRWwkyQSpKwfCCDay7EI20O&#10;EsRzvgJelfy/QvULAAD//wMAUEsBAi0AFAAGAAgAAAAhALaDOJL+AAAA4QEAABMAAAAAAAAAAAAA&#10;AAAAAAAAAFtDb250ZW50X1R5cGVzXS54bWxQSwECLQAUAAYACAAAACEAOP0h/9YAAACUAQAACwAA&#10;AAAAAAAAAAAAAAAvAQAAX3JlbHMvLnJlbHNQSwECLQAUAAYACAAAACEA3G0ouXcCAAA7BQAADgAA&#10;AAAAAAAAAAAAAAAuAgAAZHJzL2Uyb0RvYy54bWxQSwECLQAUAAYACAAAACEAyItb9d4AAAAKAQAA&#10;DwAAAAAAAAAAAAAAAADRBAAAZHJzL2Rvd25yZXYueG1sUEsFBgAAAAAEAAQA8wAAANwFAAAAAA==&#10;" fillcolor="white [2993]" strokecolor="black [3200]" strokeweight="1pt">
                <v:fill color2="#a0a0a0 [2017]" rotate="t" colors="0 white;.5 #fbfbfb;1 #d0d0d0" focus="100%" type="gradient">
                  <o:fill v:ext="view" type="gradientUnscaled"/>
                </v:fill>
                <v:path arrowok="t"/>
                <v:textbox>
                  <w:txbxContent>
                    <w:p w:rsidR="00DC224D" w:rsidRDefault="00DC224D" w:rsidP="00DC224D">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ИНДИКАТОРНИ НА КВАЛИТЕТ НА ПОДРАЈЕТО</w:t>
                      </w:r>
                      <w:r>
                        <w:rPr>
                          <w:rFonts w:ascii="Arial" w:eastAsia="Times New Roman" w:hAnsi="Arial" w:cs="Arial"/>
                          <w:b/>
                          <w:bCs/>
                          <w:sz w:val="24"/>
                          <w:szCs w:val="24"/>
                        </w:rPr>
                        <w:t>:</w:t>
                      </w:r>
                    </w:p>
                    <w:p w:rsidR="00DC224D" w:rsidRDefault="00DC224D" w:rsidP="00DC224D">
                      <w:pPr>
                        <w:autoSpaceDE w:val="0"/>
                        <w:autoSpaceDN w:val="0"/>
                        <w:spacing w:after="0"/>
                        <w:rPr>
                          <w:rFonts w:ascii="Arial" w:eastAsia="Times New Roman" w:hAnsi="Arial" w:cs="Arial"/>
                          <w:b/>
                          <w:bCs/>
                          <w:sz w:val="24"/>
                          <w:szCs w:val="24"/>
                          <w:lang w:val="mk-MK"/>
                        </w:rPr>
                      </w:pPr>
                    </w:p>
                    <w:p w:rsidR="00DC224D" w:rsidRDefault="00DC224D" w:rsidP="00DC224D">
                      <w:pPr>
                        <w:pStyle w:val="ListParagraph"/>
                        <w:numPr>
                          <w:ilvl w:val="1"/>
                          <w:numId w:val="18"/>
                        </w:numPr>
                        <w:autoSpaceDE w:val="0"/>
                        <w:autoSpaceDN w:val="0"/>
                        <w:spacing w:after="0"/>
                        <w:rPr>
                          <w:rFonts w:ascii="Arial" w:eastAsia="Times New Roman" w:hAnsi="Arial" w:cs="Arial"/>
                          <w:b/>
                          <w:bCs/>
                          <w:sz w:val="24"/>
                          <w:szCs w:val="24"/>
                          <w:lang w:val="mk-MK"/>
                        </w:rPr>
                      </w:pPr>
                      <w:r>
                        <w:rPr>
                          <w:rFonts w:ascii="Arial" w:eastAsia="Times New Roman" w:hAnsi="Arial" w:cs="Arial"/>
                          <w:b/>
                          <w:bCs/>
                          <w:sz w:val="24"/>
                          <w:szCs w:val="24"/>
                          <w:lang w:val="mk-MK"/>
                        </w:rPr>
                        <w:t>Севкупна грижа за учениците</w:t>
                      </w:r>
                    </w:p>
                    <w:p w:rsidR="00DC224D" w:rsidRDefault="00DC224D" w:rsidP="00DC224D">
                      <w:pPr>
                        <w:pStyle w:val="ListParagraph"/>
                        <w:autoSpaceDE w:val="0"/>
                        <w:autoSpaceDN w:val="0"/>
                        <w:spacing w:after="0"/>
                        <w:ind w:left="405"/>
                        <w:rPr>
                          <w:rFonts w:ascii="Arial" w:eastAsia="Times New Roman" w:hAnsi="Arial" w:cs="Arial"/>
                          <w:b/>
                          <w:bCs/>
                          <w:sz w:val="24"/>
                          <w:szCs w:val="24"/>
                          <w:lang w:val="mk-MK"/>
                        </w:rPr>
                      </w:pPr>
                    </w:p>
                    <w:p w:rsidR="00DC224D" w:rsidRDefault="00DC224D" w:rsidP="00DC224D">
                      <w:pPr>
                        <w:autoSpaceDE w:val="0"/>
                        <w:autoSpaceDN w:val="0"/>
                        <w:spacing w:after="0"/>
                        <w:rPr>
                          <w:rFonts w:ascii="Arial" w:eastAsia="Times New Roman" w:hAnsi="Arial" w:cs="Arial"/>
                          <w:b/>
                          <w:bCs/>
                          <w:sz w:val="24"/>
                          <w:szCs w:val="24"/>
                          <w:lang w:val="mk-MK"/>
                        </w:rPr>
                      </w:pPr>
                      <w:r>
                        <w:rPr>
                          <w:rFonts w:ascii="Arial" w:eastAsia="Times New Roman" w:hAnsi="Arial" w:cs="Arial"/>
                          <w:b/>
                          <w:bCs/>
                          <w:sz w:val="24"/>
                          <w:szCs w:val="24"/>
                          <w:lang w:val="mk-MK"/>
                        </w:rPr>
                        <w:t>4.2  Здравје</w:t>
                      </w:r>
                    </w:p>
                    <w:p w:rsidR="00DC224D" w:rsidRDefault="00DC224D" w:rsidP="00DC224D">
                      <w:pPr>
                        <w:autoSpaceDE w:val="0"/>
                        <w:autoSpaceDN w:val="0"/>
                        <w:spacing w:after="0"/>
                        <w:rPr>
                          <w:rFonts w:ascii="Arial" w:eastAsia="Times New Roman" w:hAnsi="Arial" w:cs="Arial"/>
                          <w:sz w:val="24"/>
                          <w:szCs w:val="24"/>
                          <w:lang w:val="mk-MK"/>
                        </w:rPr>
                      </w:pPr>
                      <w:r>
                        <w:rPr>
                          <w:rFonts w:ascii="Arial" w:eastAsia="Times New Roman" w:hAnsi="Arial" w:cs="Arial"/>
                          <w:b/>
                          <w:bCs/>
                          <w:sz w:val="24"/>
                          <w:szCs w:val="24"/>
                          <w:lang w:val="mk-MK"/>
                        </w:rPr>
                        <w:tab/>
                      </w:r>
                    </w:p>
                    <w:p w:rsidR="00DC224D" w:rsidRDefault="00DC224D" w:rsidP="00DC224D">
                      <w:pPr>
                        <w:autoSpaceDE w:val="0"/>
                        <w:autoSpaceDN w:val="0"/>
                        <w:spacing w:after="0"/>
                        <w:rPr>
                          <w:rFonts w:ascii="Arial" w:eastAsia="Times New Roman" w:hAnsi="Arial" w:cs="Arial"/>
                          <w:b/>
                          <w:bCs/>
                          <w:sz w:val="24"/>
                          <w:szCs w:val="24"/>
                          <w:lang w:val="mk-MK"/>
                        </w:rPr>
                      </w:pPr>
                      <w:r>
                        <w:rPr>
                          <w:rFonts w:ascii="Arial" w:eastAsia="Times New Roman" w:hAnsi="Arial" w:cs="Arial"/>
                          <w:b/>
                          <w:bCs/>
                          <w:sz w:val="24"/>
                          <w:szCs w:val="24"/>
                          <w:lang w:val="mk-MK"/>
                        </w:rPr>
                        <w:t>4.3 Советодавна помош за понатамоошно образование на учениците</w:t>
                      </w:r>
                    </w:p>
                    <w:p w:rsidR="00DC224D" w:rsidRDefault="00DC224D" w:rsidP="00DC224D">
                      <w:pPr>
                        <w:autoSpaceDE w:val="0"/>
                        <w:autoSpaceDN w:val="0"/>
                        <w:spacing w:after="0"/>
                        <w:rPr>
                          <w:rFonts w:ascii="Arial" w:eastAsia="Times New Roman" w:hAnsi="Arial" w:cs="Arial"/>
                          <w:b/>
                          <w:bCs/>
                          <w:sz w:val="24"/>
                          <w:szCs w:val="24"/>
                          <w:lang w:val="mk-MK"/>
                        </w:rPr>
                      </w:pPr>
                    </w:p>
                    <w:p w:rsidR="00DC224D" w:rsidRDefault="00DC224D" w:rsidP="00DC224D">
                      <w:pPr>
                        <w:spacing w:after="0"/>
                      </w:pPr>
                      <w:r>
                        <w:rPr>
                          <w:rFonts w:ascii="Arial" w:eastAsia="Times New Roman" w:hAnsi="Arial" w:cs="Arial"/>
                          <w:b/>
                          <w:bCs/>
                          <w:sz w:val="24"/>
                          <w:szCs w:val="24"/>
                          <w:lang w:val="mk-MK"/>
                        </w:rPr>
                        <w:t xml:space="preserve">4.4 </w:t>
                      </w:r>
                      <w:r>
                        <w:rPr>
                          <w:rFonts w:ascii="Arial" w:eastAsia="Times New Roman" w:hAnsi="Arial" w:cs="Arial"/>
                          <w:b/>
                          <w:sz w:val="24"/>
                          <w:szCs w:val="24"/>
                          <w:lang w:val="mk-MK"/>
                        </w:rPr>
                        <w:t>Следење на напредокот</w:t>
                      </w:r>
                    </w:p>
                  </w:txbxContent>
                </v:textbox>
              </v:rect>
            </w:pict>
          </mc:Fallback>
        </mc:AlternateContent>
      </w:r>
      <w:r w:rsidR="00E96BB8">
        <w:rPr>
          <w:rFonts w:ascii="Arial" w:eastAsia="Times New Roman" w:hAnsi="Arial" w:cs="Arial"/>
          <w:b/>
          <w:sz w:val="32"/>
          <w:szCs w:val="32"/>
          <w:lang w:val="mk-MK"/>
        </w:rPr>
        <w:t>Подрачје бр.4:ПОДДРШКА НА УЧЕНИЦИТЕ</w:t>
      </w:r>
    </w:p>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tbl>
      <w:tblPr>
        <w:tblStyle w:val="GridTable41"/>
        <w:tblW w:w="0" w:type="auto"/>
        <w:tblLook w:val="04A0" w:firstRow="1" w:lastRow="0" w:firstColumn="1" w:lastColumn="0" w:noHBand="0" w:noVBand="1"/>
      </w:tblPr>
      <w:tblGrid>
        <w:gridCol w:w="6498"/>
        <w:gridCol w:w="6651"/>
      </w:tblGrid>
      <w:tr w:rsidR="00DC224D" w:rsidTr="000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BFBFBF" w:themeFill="background1" w:themeFillShade="BF"/>
          </w:tcPr>
          <w:p w:rsidR="00DC224D" w:rsidRDefault="00DC224D" w:rsidP="00DC224D">
            <w:pPr>
              <w:jc w:val="center"/>
            </w:pPr>
            <w:r w:rsidRPr="00DC224D">
              <w:rPr>
                <w:rFonts w:ascii="Arial" w:hAnsi="Arial" w:cs="Arial"/>
                <w:color w:val="auto"/>
                <w:sz w:val="32"/>
                <w:szCs w:val="32"/>
                <w:lang w:val="mk-MK"/>
              </w:rPr>
              <w:t>Р Е З И М Е</w:t>
            </w:r>
          </w:p>
        </w:tc>
      </w:tr>
      <w:tr w:rsidR="00DC224D" w:rsidRPr="00FB03B8" w:rsidTr="000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hideMark/>
          </w:tcPr>
          <w:p w:rsidR="00DC224D" w:rsidRPr="00B97F34" w:rsidRDefault="00DC224D" w:rsidP="000A485E">
            <w:pPr>
              <w:jc w:val="center"/>
              <w:rPr>
                <w:rFonts w:ascii="Arial" w:hAnsi="Arial" w:cs="Arial"/>
                <w:b w:val="0"/>
                <w:sz w:val="24"/>
                <w:szCs w:val="24"/>
                <w:lang w:val="mk-MK"/>
              </w:rPr>
            </w:pPr>
            <w:r w:rsidRPr="00B97F34">
              <w:rPr>
                <w:rFonts w:ascii="Arial" w:hAnsi="Arial" w:cs="Arial"/>
                <w:sz w:val="24"/>
                <w:szCs w:val="24"/>
                <w:lang w:val="mk-MK"/>
              </w:rPr>
              <w:t>Клучни јаки страни</w:t>
            </w:r>
          </w:p>
          <w:p w:rsidR="00DC224D" w:rsidRDefault="00DC224D" w:rsidP="00DC224D">
            <w:pPr>
              <w:pStyle w:val="ListParagraph"/>
              <w:numPr>
                <w:ilvl w:val="0"/>
                <w:numId w:val="19"/>
              </w:numPr>
              <w:spacing w:after="0" w:line="240" w:lineRule="auto"/>
              <w:rPr>
                <w:rFonts w:ascii="Arial" w:eastAsia="Times New Roman" w:hAnsi="Arial" w:cs="Arial"/>
                <w:b w:val="0"/>
                <w:sz w:val="24"/>
                <w:szCs w:val="24"/>
                <w:lang w:val="mk-MK"/>
              </w:rPr>
            </w:pPr>
            <w:r>
              <w:rPr>
                <w:rFonts w:ascii="Arial" w:eastAsia="Times New Roman" w:hAnsi="Arial" w:cs="Arial"/>
                <w:b w:val="0"/>
                <w:sz w:val="24"/>
                <w:szCs w:val="24"/>
                <w:lang w:val="mk-MK"/>
              </w:rPr>
              <w:t xml:space="preserve">Професионална ориентација на учениците за понатамошно образование </w:t>
            </w:r>
          </w:p>
          <w:p w:rsidR="00DC224D" w:rsidRDefault="00DC224D" w:rsidP="00DC224D">
            <w:pPr>
              <w:pStyle w:val="ListParagraph"/>
              <w:numPr>
                <w:ilvl w:val="0"/>
                <w:numId w:val="19"/>
              </w:numPr>
              <w:spacing w:after="0" w:line="240" w:lineRule="auto"/>
              <w:rPr>
                <w:rFonts w:ascii="Arial" w:eastAsia="Times New Roman" w:hAnsi="Arial" w:cs="Arial"/>
                <w:b w:val="0"/>
                <w:sz w:val="24"/>
                <w:szCs w:val="24"/>
                <w:lang w:val="mk-MK"/>
              </w:rPr>
            </w:pPr>
            <w:r>
              <w:rPr>
                <w:rFonts w:ascii="Arial" w:eastAsia="Times New Roman" w:hAnsi="Arial" w:cs="Arial"/>
                <w:b w:val="0"/>
                <w:sz w:val="24"/>
                <w:szCs w:val="24"/>
                <w:lang w:val="mk-MK"/>
              </w:rPr>
              <w:t>Примена на различни форми и инструменти за следење на напредокот на учениците</w:t>
            </w:r>
          </w:p>
          <w:p w:rsidR="00DC224D" w:rsidRDefault="00DC224D" w:rsidP="00DC224D">
            <w:pPr>
              <w:pStyle w:val="ListParagraph"/>
              <w:numPr>
                <w:ilvl w:val="0"/>
                <w:numId w:val="19"/>
              </w:numPr>
              <w:spacing w:after="0" w:line="240" w:lineRule="auto"/>
              <w:rPr>
                <w:rFonts w:ascii="Arial" w:eastAsia="Times New Roman" w:hAnsi="Arial" w:cs="Arial"/>
                <w:b w:val="0"/>
                <w:sz w:val="24"/>
                <w:szCs w:val="24"/>
                <w:lang w:val="mk-MK"/>
              </w:rPr>
            </w:pPr>
            <w:r>
              <w:rPr>
                <w:rFonts w:ascii="Arial" w:eastAsia="Times New Roman" w:hAnsi="Arial" w:cs="Arial"/>
                <w:b w:val="0"/>
                <w:sz w:val="24"/>
                <w:szCs w:val="24"/>
                <w:lang w:val="mk-MK"/>
              </w:rPr>
              <w:t>Учениците се мотивираат да учествуваат на секаков вид на натпревари</w:t>
            </w:r>
          </w:p>
          <w:p w:rsidR="00DC224D" w:rsidRPr="00784E9C" w:rsidRDefault="00DC224D" w:rsidP="00DC224D">
            <w:pPr>
              <w:pStyle w:val="ListParagraph"/>
              <w:numPr>
                <w:ilvl w:val="0"/>
                <w:numId w:val="19"/>
              </w:numPr>
              <w:spacing w:after="0" w:line="240" w:lineRule="auto"/>
              <w:rPr>
                <w:rFonts w:ascii="Arial" w:eastAsia="Times New Roman" w:hAnsi="Arial" w:cs="Arial"/>
                <w:b w:val="0"/>
                <w:sz w:val="24"/>
                <w:szCs w:val="24"/>
                <w:lang w:val="mk-MK"/>
              </w:rPr>
            </w:pPr>
            <w:r>
              <w:rPr>
                <w:rFonts w:ascii="Arial" w:eastAsia="Times New Roman" w:hAnsi="Arial" w:cs="Arial"/>
                <w:b w:val="0"/>
                <w:sz w:val="24"/>
                <w:szCs w:val="24"/>
                <w:lang w:val="mk-MK"/>
              </w:rPr>
              <w:t xml:space="preserve">Постојана едукација на учениците за значењето на здравјето </w:t>
            </w:r>
          </w:p>
        </w:tc>
        <w:tc>
          <w:tcPr>
            <w:tcW w:w="66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hideMark/>
          </w:tcPr>
          <w:p w:rsidR="00DC224D" w:rsidRPr="00B97F34" w:rsidRDefault="00DC224D"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mk-MK"/>
              </w:rPr>
            </w:pPr>
            <w:r w:rsidRPr="00B97F34">
              <w:rPr>
                <w:rFonts w:ascii="Arial" w:hAnsi="Arial" w:cs="Arial"/>
                <w:b/>
                <w:sz w:val="24"/>
                <w:szCs w:val="24"/>
                <w:lang w:val="mk-MK"/>
              </w:rPr>
              <w:t>Слабости</w:t>
            </w:r>
          </w:p>
          <w:p w:rsidR="00DC224D" w:rsidRDefault="00DC224D" w:rsidP="00DC224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Pr>
                <w:rFonts w:ascii="Arial" w:eastAsia="Times New Roman" w:hAnsi="Arial" w:cs="Arial"/>
                <w:sz w:val="24"/>
                <w:szCs w:val="24"/>
                <w:lang w:val="mk-MK"/>
              </w:rPr>
              <w:t>Стручно усовршување на наставниот кадар за ученици со ПОП</w:t>
            </w:r>
          </w:p>
          <w:p w:rsidR="00DC224D" w:rsidRDefault="00DC224D" w:rsidP="00DC224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Pr>
                <w:rFonts w:ascii="Arial" w:eastAsia="Times New Roman" w:hAnsi="Arial" w:cs="Arial"/>
                <w:sz w:val="24"/>
                <w:szCs w:val="24"/>
                <w:lang w:val="mk-MK"/>
              </w:rPr>
              <w:t>Потреба од изведување на симулација за постапување во случај на елементарна непогода</w:t>
            </w:r>
          </w:p>
          <w:p w:rsidR="00DC224D" w:rsidRPr="00B97F34" w:rsidRDefault="00DC224D" w:rsidP="00DC224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Pr>
                <w:rFonts w:ascii="Arial" w:eastAsia="Times New Roman" w:hAnsi="Arial" w:cs="Arial"/>
                <w:sz w:val="24"/>
                <w:szCs w:val="24"/>
                <w:lang w:val="mk-MK"/>
              </w:rPr>
              <w:t xml:space="preserve">Потреба од зголемување на стручната служба на училиштето со стручни соработници </w:t>
            </w:r>
            <w:r w:rsidRPr="00AC4A6F">
              <w:rPr>
                <w:rFonts w:ascii="Arial" w:eastAsia="Times New Roman" w:hAnsi="Arial" w:cs="Arial"/>
                <w:sz w:val="24"/>
                <w:szCs w:val="24"/>
                <w:lang w:val="mk-MK"/>
              </w:rPr>
              <w:t>:</w:t>
            </w:r>
            <w:r>
              <w:rPr>
                <w:rFonts w:ascii="Arial" w:eastAsia="Times New Roman" w:hAnsi="Arial" w:cs="Arial"/>
                <w:sz w:val="24"/>
                <w:szCs w:val="24"/>
                <w:lang w:val="mk-MK"/>
              </w:rPr>
              <w:t xml:space="preserve">психолог и специјален рехабилитатор-дефектолог </w:t>
            </w:r>
          </w:p>
        </w:tc>
      </w:tr>
    </w:tbl>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p w:rsidR="00DC224D" w:rsidRDefault="00DC224D" w:rsidP="00E96BB8">
      <w:pPr>
        <w:rPr>
          <w:rFonts w:ascii="Arial" w:eastAsia="Times New Roman" w:hAnsi="Arial" w:cs="Arial"/>
          <w:b/>
          <w:sz w:val="32"/>
          <w:szCs w:val="32"/>
          <w:lang w:val="mk-MK"/>
        </w:rPr>
      </w:pPr>
    </w:p>
    <w:p w:rsidR="00DC224D" w:rsidRPr="0013784A" w:rsidRDefault="00DC224D" w:rsidP="00E96BB8">
      <w:pPr>
        <w:rPr>
          <w:b/>
          <w:sz w:val="32"/>
          <w:szCs w:val="32"/>
          <w:u w:val="single"/>
          <w:lang w:val="mk-MK"/>
        </w:rPr>
      </w:pPr>
      <w:r w:rsidRPr="0013784A">
        <w:rPr>
          <w:rFonts w:ascii="Arial" w:hAnsi="Arial" w:cs="Arial"/>
          <w:b/>
          <w:sz w:val="28"/>
          <w:szCs w:val="28"/>
          <w:u w:val="single"/>
          <w:lang w:val="mk-MK"/>
        </w:rPr>
        <w:lastRenderedPageBreak/>
        <w:t>Приоритетни подподрачја (оддели) во рамките на подрачјата кои може да бидат вклучени во програмата за развој на училиштето</w:t>
      </w:r>
    </w:p>
    <w:p w:rsidR="00E96BB8" w:rsidRDefault="00D27361" w:rsidP="00E96BB8">
      <w:pPr>
        <w:spacing w:after="0" w:line="240" w:lineRule="auto"/>
        <w:rPr>
          <w:rFonts w:ascii="Arial" w:eastAsia="Times New Roman" w:hAnsi="Arial" w:cs="Arial"/>
          <w:bCs/>
          <w:sz w:val="24"/>
          <w:szCs w:val="24"/>
          <w:lang w:val="mk-MK"/>
        </w:rP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16510</wp:posOffset>
                </wp:positionV>
                <wp:extent cx="8906510" cy="1306195"/>
                <wp:effectExtent l="0" t="0" r="27940" b="273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6510" cy="1306195"/>
                        </a:xfrm>
                        <a:prstGeom prst="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6BB8" w:rsidRPr="007E2025" w:rsidRDefault="00E96BB8" w:rsidP="00E96BB8">
                            <w:pPr>
                              <w:rPr>
                                <w:rFonts w:ascii="Arial" w:hAnsi="Arial" w:cs="Arial"/>
                                <w:b/>
                                <w:bCs/>
                                <w:i/>
                                <w:color w:val="000000" w:themeColor="text1"/>
                                <w:sz w:val="28"/>
                                <w:szCs w:val="28"/>
                                <w:lang w:val="mk-MK"/>
                              </w:rPr>
                            </w:pPr>
                            <w:r w:rsidRPr="007E2025">
                              <w:rPr>
                                <w:rFonts w:ascii="Arial" w:hAnsi="Arial" w:cs="Arial"/>
                                <w:b/>
                                <w:bCs/>
                                <w:i/>
                                <w:color w:val="000000" w:themeColor="text1"/>
                                <w:sz w:val="28"/>
                                <w:szCs w:val="28"/>
                                <w:lang w:val="mk-MK"/>
                              </w:rPr>
                              <w:t>Приоритетни подподрачја</w:t>
                            </w:r>
                          </w:p>
                          <w:p w:rsidR="00E96BB8" w:rsidRDefault="00E96BB8" w:rsidP="00E96BB8">
                            <w:pPr>
                              <w:pStyle w:val="ListParagraph"/>
                              <w:numPr>
                                <w:ilvl w:val="0"/>
                                <w:numId w:val="5"/>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Примена на соодветни стратегии за работа  за учениците со емоционлани потешкотии</w:t>
                            </w:r>
                          </w:p>
                          <w:p w:rsidR="00E96BB8" w:rsidRDefault="00E96BB8" w:rsidP="00E96BB8">
                            <w:pPr>
                              <w:pStyle w:val="ListParagraph"/>
                              <w:numPr>
                                <w:ilvl w:val="0"/>
                                <w:numId w:val="5"/>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 xml:space="preserve">Работилници ,дебати за превенција и спречување на секаков вид насилство </w:t>
                            </w:r>
                          </w:p>
                          <w:p w:rsidR="00E96BB8" w:rsidRPr="00D0796C" w:rsidRDefault="00E96BB8" w:rsidP="00E96BB8">
                            <w:pPr>
                              <w:pStyle w:val="ListParagraph"/>
                              <w:numPr>
                                <w:ilvl w:val="0"/>
                                <w:numId w:val="5"/>
                              </w:numPr>
                              <w:rPr>
                                <w:rFonts w:ascii="Arial" w:hAnsi="Arial" w:cs="Arial"/>
                                <w:bCs/>
                                <w:i/>
                                <w:color w:val="000000" w:themeColor="text1"/>
                                <w:sz w:val="28"/>
                                <w:szCs w:val="28"/>
                                <w:lang w:val="mk-MK"/>
                              </w:rPr>
                            </w:pPr>
                            <w:r w:rsidRPr="00D0796C">
                              <w:rPr>
                                <w:rFonts w:ascii="Arial" w:hAnsi="Arial" w:cs="Arial"/>
                                <w:bCs/>
                                <w:i/>
                                <w:color w:val="000000" w:themeColor="text1"/>
                                <w:sz w:val="28"/>
                                <w:szCs w:val="28"/>
                                <w:lang w:val="mk-MK"/>
                              </w:rPr>
                              <w:t>Организирање на екскурии за ученици како награда за постигнатите врвни резултати</w:t>
                            </w: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30" o:spid="_x0000_s1033" style="position:absolute;margin-left:0;margin-top:1.3pt;width:701.3pt;height:102.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UdiwIAAGYFAAAOAAAAZHJzL2Uyb0RvYy54bWysVEtv2zAMvg/YfxB0X22nTR9GnSJo0WFA&#10;0BZth54VWYqNyaImKbGzXz9KfjTrchrmg2CK5EfyE8nrm65RZCesq0EXNDtJKRGaQ1nrTUG/v95/&#10;uaTEeaZLpkCLgu6FozeLz5+uW5OLGVSgSmEJgmiXt6aglfcmTxLHK9EwdwJGaFRKsA3zKNpNUlrW&#10;Inqjklmanict2NJY4MI5vL3rlXQR8aUU3D9K6YQnqqCYm4+njec6nMnimuUby0xV8yEN9g9ZNKzW&#10;GHSCumOeka2t/4Jqam7BgfQnHJoEpKy5iDVgNVn6oZqXihkRa0FynJlocv8Plj/sniypy4KeIj2a&#10;NfhGz8ga0xslCN4hQa1xOdq9mCcbSnRmBfyHQ0XyhyYIbrDppG2CLRZIusj2fmJbdJ5wvLy8Ss/n&#10;GUblqMtO0/Psah7CJSwf3Y11/quAhoSfglpMLLLMdivne9PRZMimTyCm4vdKhByUfhYSS8SQs+gd&#10;m0vcKkt2DNuCcS60z3pVxUrRX89T/IZ8Jo+YXQQMyLJWasLO0vT0GLxC6D7VwTx4itiak296zHHM&#10;q3eePGJg0H5ybmoN9hjAQeTefuSoZyaQ5Lt1F1//YnzoNZR77AgL/ag4w+9rJH/FnH9iFmcDHwzn&#10;3T/iIRW0BYXhj5IK7K9j98EeWxa1lLQ4awV1P7fMCkrUN43NfJWdnYXhjMLZ/GKGgj3UrA81etvc&#10;Ar5bhpvF8Pgb7L0af6WF5g3XwjJERRXTHGMXlHs7Cre+3wG4WLhYLqMZDqRhfqVfDA/ggefQXK/d&#10;G7Nm6ECPzfsA41yy/EMj9rbBU8Ny60HWsUsD0z2vwwvgMMdOGhZP2BaHcrR6X4+L3wAAAP//AwBQ&#10;SwMEFAAGAAgAAAAhAD2Gk67dAAAABwEAAA8AAABkcnMvZG93bnJldi54bWxMj81uwjAQhO+V+g7W&#10;InErNlClIY2DUCX6cyylh95MvCQR8TqKDYS37+bU3nZ2VjPf5uvBteKCfWg8aZjPFAik0tuGKg37&#10;r+1DCiJEQ9a0nlDDDQOsi/u73GTWX+kTL7tYCQ6hkBkNdYxdJmUoa3QmzHyHxN7R985Eln0lbW+u&#10;HO5auVAqkc40xA216fClxvK0OzsNT7fqLVlt5HLV/CTf769Duv8oU62nk2HzDCLiEP+OYcRndCiY&#10;6eDPZINoNfAjUcMiATGaj2qcDrxQ6RJkkcv//MUvAAAA//8DAFBLAQItABQABgAIAAAAIQC2gziS&#10;/gAAAOEBAAATAAAAAAAAAAAAAAAAAAAAAABbQ29udGVudF9UeXBlc10ueG1sUEsBAi0AFAAGAAgA&#10;AAAhADj9If/WAAAAlAEAAAsAAAAAAAAAAAAAAAAALwEAAF9yZWxzLy5yZWxzUEsBAi0AFAAGAAgA&#10;AAAhAMMQtR2LAgAAZgUAAA4AAAAAAAAAAAAAAAAALgIAAGRycy9lMm9Eb2MueG1sUEsBAi0AFAAG&#10;AAgAAAAhAD2Gk67dAAAABwEAAA8AAAAAAAAAAAAAAAAA5QQAAGRycy9kb3ducmV2LnhtbFBLBQYA&#10;AAAABAAEAPMAAADvBQAAAAA=&#10;" fillcolor="white [2993]" strokecolor="#1f4d78 [1604]" strokeweight="1pt">
                <v:fill color2="#a0a0a0 [2017]" rotate="t" colors="0 white;.5 #fbfbfb;1 #d0d0d0" focus="100%" type="gradient">
                  <o:fill v:ext="view" type="gradientUnscaled"/>
                </v:fill>
                <v:path arrowok="t"/>
                <v:textbox>
                  <w:txbxContent>
                    <w:p w:rsidR="00E96BB8" w:rsidRPr="007E2025" w:rsidRDefault="00E96BB8" w:rsidP="00E96BB8">
                      <w:pPr>
                        <w:rPr>
                          <w:rFonts w:ascii="Arial" w:hAnsi="Arial" w:cs="Arial"/>
                          <w:b/>
                          <w:bCs/>
                          <w:i/>
                          <w:color w:val="000000" w:themeColor="text1"/>
                          <w:sz w:val="28"/>
                          <w:szCs w:val="28"/>
                          <w:lang w:val="mk-MK"/>
                        </w:rPr>
                      </w:pPr>
                      <w:r w:rsidRPr="007E2025">
                        <w:rPr>
                          <w:rFonts w:ascii="Arial" w:hAnsi="Arial" w:cs="Arial"/>
                          <w:b/>
                          <w:bCs/>
                          <w:i/>
                          <w:color w:val="000000" w:themeColor="text1"/>
                          <w:sz w:val="28"/>
                          <w:szCs w:val="28"/>
                          <w:lang w:val="mk-MK"/>
                        </w:rPr>
                        <w:t xml:space="preserve">Приоритетни </w:t>
                      </w:r>
                      <w:r w:rsidRPr="007E2025">
                        <w:rPr>
                          <w:rFonts w:ascii="Arial" w:hAnsi="Arial" w:cs="Arial"/>
                          <w:b/>
                          <w:bCs/>
                          <w:i/>
                          <w:color w:val="000000" w:themeColor="text1"/>
                          <w:sz w:val="28"/>
                          <w:szCs w:val="28"/>
                          <w:lang w:val="mk-MK"/>
                        </w:rPr>
                        <w:t>подподрачја</w:t>
                      </w:r>
                    </w:p>
                    <w:p w:rsidR="00E96BB8" w:rsidRDefault="00E96BB8" w:rsidP="00E96BB8">
                      <w:pPr>
                        <w:pStyle w:val="ListParagraph"/>
                        <w:numPr>
                          <w:ilvl w:val="0"/>
                          <w:numId w:val="5"/>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Примена на соодветни стратегии за работа  за учениците со емоционлани потешкотии</w:t>
                      </w:r>
                    </w:p>
                    <w:p w:rsidR="00E96BB8" w:rsidRDefault="00E96BB8" w:rsidP="00E96BB8">
                      <w:pPr>
                        <w:pStyle w:val="ListParagraph"/>
                        <w:numPr>
                          <w:ilvl w:val="0"/>
                          <w:numId w:val="5"/>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 xml:space="preserve">Работилници ,дебати за превенција и спречување на секаков вид насилство </w:t>
                      </w:r>
                    </w:p>
                    <w:p w:rsidR="00E96BB8" w:rsidRPr="00D0796C" w:rsidRDefault="00E96BB8" w:rsidP="00E96BB8">
                      <w:pPr>
                        <w:pStyle w:val="ListParagraph"/>
                        <w:numPr>
                          <w:ilvl w:val="0"/>
                          <w:numId w:val="5"/>
                        </w:numPr>
                        <w:rPr>
                          <w:rFonts w:ascii="Arial" w:hAnsi="Arial" w:cs="Arial"/>
                          <w:bCs/>
                          <w:i/>
                          <w:color w:val="000000" w:themeColor="text1"/>
                          <w:sz w:val="28"/>
                          <w:szCs w:val="28"/>
                          <w:lang w:val="mk-MK"/>
                        </w:rPr>
                      </w:pPr>
                      <w:r w:rsidRPr="00D0796C">
                        <w:rPr>
                          <w:rFonts w:ascii="Arial" w:hAnsi="Arial" w:cs="Arial"/>
                          <w:bCs/>
                          <w:i/>
                          <w:color w:val="000000" w:themeColor="text1"/>
                          <w:sz w:val="28"/>
                          <w:szCs w:val="28"/>
                          <w:lang w:val="mk-MK"/>
                        </w:rPr>
                        <w:t>Организирање на екскурии за ученици како награда за постигнатите врвни резултати</w:t>
                      </w: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p w:rsidR="00E96BB8" w:rsidRDefault="00E96BB8" w:rsidP="00E96BB8">
                      <w:pPr>
                        <w:rPr>
                          <w:rFonts w:ascii="Arial" w:hAnsi="Arial" w:cs="Arial"/>
                          <w:bCs/>
                          <w:i/>
                          <w:color w:val="000000" w:themeColor="text1"/>
                          <w:sz w:val="28"/>
                          <w:szCs w:val="28"/>
                          <w:lang w:val="mk-MK"/>
                        </w:rPr>
                      </w:pPr>
                    </w:p>
                  </w:txbxContent>
                </v:textbox>
                <w10:wrap anchorx="margin"/>
              </v:rect>
            </w:pict>
          </mc:Fallback>
        </mc:AlternateContent>
      </w: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9108C8" w:rsidRDefault="009108C8" w:rsidP="00E96BB8">
      <w:pPr>
        <w:spacing w:after="0" w:line="240" w:lineRule="auto"/>
        <w:rPr>
          <w:rFonts w:ascii="Arial" w:eastAsia="Times New Roman" w:hAnsi="Arial" w:cs="Arial"/>
          <w:bCs/>
          <w:sz w:val="24"/>
          <w:szCs w:val="24"/>
          <w:lang w:val="mk-MK"/>
        </w:rPr>
      </w:pPr>
    </w:p>
    <w:p w:rsidR="00E96BB8" w:rsidRDefault="00E96BB8" w:rsidP="00E96BB8">
      <w:pPr>
        <w:rPr>
          <w:rFonts w:ascii="Arial" w:eastAsia="Times New Roman" w:hAnsi="Arial" w:cs="Arial"/>
          <w:b/>
          <w:sz w:val="32"/>
          <w:szCs w:val="32"/>
          <w:lang w:val="mk-MK"/>
        </w:rPr>
      </w:pPr>
      <w:r>
        <w:rPr>
          <w:rFonts w:ascii="Arial" w:eastAsia="Times New Roman" w:hAnsi="Arial" w:cs="Arial"/>
          <w:b/>
          <w:sz w:val="32"/>
          <w:szCs w:val="32"/>
          <w:lang w:val="mk-MK"/>
        </w:rPr>
        <w:t>Подрачје бр.5</w:t>
      </w:r>
      <w:r w:rsidRPr="00054DB7">
        <w:rPr>
          <w:rFonts w:ascii="Arial" w:eastAsia="Times New Roman" w:hAnsi="Arial" w:cs="Arial"/>
          <w:b/>
          <w:sz w:val="32"/>
          <w:szCs w:val="32"/>
          <w:lang w:val="mk-MK"/>
        </w:rPr>
        <w:t xml:space="preserve">: </w:t>
      </w:r>
      <w:r>
        <w:rPr>
          <w:rFonts w:ascii="Arial" w:eastAsia="Times New Roman" w:hAnsi="Arial" w:cs="Arial"/>
          <w:b/>
          <w:sz w:val="32"/>
          <w:szCs w:val="32"/>
          <w:lang w:val="mk-MK"/>
        </w:rPr>
        <w:t>УЧИЛИШНА КЛИМА И ОДНОСИ ВО УЧИЛИШТЕТО</w:t>
      </w:r>
    </w:p>
    <w:p w:rsidR="009108C8" w:rsidRDefault="009108C8" w:rsidP="00E96BB8">
      <w:pPr>
        <w:rPr>
          <w:rFonts w:ascii="Arial" w:eastAsia="Times New Roman" w:hAnsi="Arial" w:cs="Arial"/>
          <w:b/>
          <w:sz w:val="32"/>
          <w:szCs w:val="32"/>
          <w:lang w:val="mk-MK"/>
        </w:rPr>
      </w:pPr>
      <w:r>
        <w:rPr>
          <w:rFonts w:ascii="Arial" w:eastAsia="Times New Roman" w:hAnsi="Arial" w:cs="Arial"/>
          <w:noProof/>
          <w:sz w:val="28"/>
          <w:szCs w:val="28"/>
        </w:rPr>
        <mc:AlternateContent>
          <mc:Choice Requires="wps">
            <w:drawing>
              <wp:anchor distT="0" distB="0" distL="114300" distR="114300" simplePos="0" relativeHeight="251683840" behindDoc="0" locked="0" layoutInCell="1" allowOverlap="1" wp14:anchorId="6C0ED49F" wp14:editId="0FFFD951">
                <wp:simplePos x="0" y="0"/>
                <wp:positionH relativeFrom="column">
                  <wp:posOffset>0</wp:posOffset>
                </wp:positionH>
                <wp:positionV relativeFrom="paragraph">
                  <wp:posOffset>0</wp:posOffset>
                </wp:positionV>
                <wp:extent cx="7934325" cy="1584252"/>
                <wp:effectExtent l="0" t="0" r="28575" b="16510"/>
                <wp:wrapNone/>
                <wp:docPr id="10" name="Rectangle 10"/>
                <wp:cNvGraphicFramePr/>
                <a:graphic xmlns:a="http://schemas.openxmlformats.org/drawingml/2006/main">
                  <a:graphicData uri="http://schemas.microsoft.com/office/word/2010/wordprocessingShape">
                    <wps:wsp>
                      <wps:cNvSpPr/>
                      <wps:spPr>
                        <a:xfrm>
                          <a:off x="0" y="0"/>
                          <a:ext cx="7934325" cy="1584252"/>
                        </a:xfrm>
                        <a:prstGeom prst="rect">
                          <a:avLst/>
                        </a:prstGeom>
                      </wps:spPr>
                      <wps:style>
                        <a:lnRef idx="2">
                          <a:schemeClr val="dk1"/>
                        </a:lnRef>
                        <a:fillRef idx="1003">
                          <a:schemeClr val="lt1"/>
                        </a:fillRef>
                        <a:effectRef idx="0">
                          <a:schemeClr val="dk1"/>
                        </a:effectRef>
                        <a:fontRef idx="minor">
                          <a:schemeClr val="dk1"/>
                        </a:fontRef>
                      </wps:style>
                      <wps:txbx>
                        <w:txbxContent>
                          <w:p w:rsidR="009108C8" w:rsidRDefault="009108C8" w:rsidP="009108C8">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 xml:space="preserve">ИНДИКАТОРИ НА КВАЛИТЕТ </w:t>
                            </w:r>
                            <w:r w:rsidRPr="00A43884">
                              <w:rPr>
                                <w:rFonts w:ascii="Arial" w:eastAsia="Times New Roman" w:hAnsi="Arial" w:cs="Arial"/>
                                <w:b/>
                                <w:bCs/>
                                <w:sz w:val="24"/>
                                <w:szCs w:val="24"/>
                                <w:lang w:val="mk-MK"/>
                              </w:rPr>
                              <w:t>НА ПОДРАЈЕТО</w:t>
                            </w:r>
                            <w:r>
                              <w:rPr>
                                <w:rFonts w:ascii="Arial" w:eastAsia="Times New Roman" w:hAnsi="Arial" w:cs="Arial"/>
                                <w:b/>
                                <w:bCs/>
                                <w:sz w:val="24"/>
                                <w:szCs w:val="24"/>
                              </w:rPr>
                              <w:t>:</w:t>
                            </w:r>
                          </w:p>
                          <w:p w:rsidR="009108C8" w:rsidRDefault="009108C8" w:rsidP="009108C8">
                            <w:pPr>
                              <w:autoSpaceDE w:val="0"/>
                              <w:autoSpaceDN w:val="0"/>
                              <w:spacing w:after="0"/>
                              <w:rPr>
                                <w:rFonts w:ascii="Arial" w:eastAsia="Times New Roman" w:hAnsi="Arial" w:cs="Arial"/>
                                <w:b/>
                                <w:bCs/>
                                <w:sz w:val="24"/>
                                <w:szCs w:val="24"/>
                              </w:rPr>
                            </w:pPr>
                          </w:p>
                          <w:p w:rsidR="009108C8" w:rsidRPr="0097297E" w:rsidRDefault="009108C8" w:rsidP="009108C8">
                            <w:pPr>
                              <w:autoSpaceDE w:val="0"/>
                              <w:autoSpaceDN w:val="0"/>
                              <w:spacing w:after="0"/>
                              <w:rPr>
                                <w:rFonts w:ascii="Arial" w:eastAsia="Times New Roman" w:hAnsi="Arial" w:cs="Arial"/>
                                <w:b/>
                                <w:bCs/>
                                <w:sz w:val="24"/>
                                <w:szCs w:val="24"/>
                              </w:rPr>
                            </w:pPr>
                            <w:r w:rsidRPr="0097297E">
                              <w:rPr>
                                <w:rFonts w:ascii="Arial" w:hAnsi="Arial" w:cs="Arial"/>
                                <w:b/>
                                <w:bCs/>
                                <w:sz w:val="24"/>
                                <w:szCs w:val="24"/>
                                <w:lang w:val="mk-MK"/>
                              </w:rPr>
                              <w:t xml:space="preserve">5.1. Училишна клима и односи во училиштето </w:t>
                            </w:r>
                          </w:p>
                          <w:p w:rsidR="009108C8" w:rsidRPr="0097297E" w:rsidRDefault="009108C8" w:rsidP="009108C8">
                            <w:pPr>
                              <w:spacing w:before="120" w:after="0" w:line="240" w:lineRule="auto"/>
                              <w:rPr>
                                <w:rFonts w:ascii="Arial" w:hAnsi="Arial" w:cs="Arial"/>
                                <w:b/>
                                <w:bCs/>
                                <w:sz w:val="24"/>
                                <w:szCs w:val="24"/>
                                <w:lang w:val="mk-MK"/>
                              </w:rPr>
                            </w:pPr>
                            <w:r w:rsidRPr="0097297E">
                              <w:rPr>
                                <w:rFonts w:ascii="Arial" w:hAnsi="Arial" w:cs="Arial"/>
                                <w:b/>
                                <w:bCs/>
                                <w:sz w:val="24"/>
                                <w:szCs w:val="24"/>
                                <w:lang w:val="mk-MK"/>
                              </w:rPr>
                              <w:t>5.2. Промовирање на постигањата</w:t>
                            </w:r>
                          </w:p>
                          <w:p w:rsidR="009108C8" w:rsidRPr="0097297E" w:rsidRDefault="009108C8" w:rsidP="009108C8">
                            <w:pPr>
                              <w:spacing w:before="120" w:after="0" w:line="240" w:lineRule="auto"/>
                              <w:rPr>
                                <w:rFonts w:ascii="Arial" w:hAnsi="Arial" w:cs="Arial"/>
                                <w:b/>
                                <w:bCs/>
                                <w:sz w:val="24"/>
                                <w:szCs w:val="24"/>
                                <w:lang w:val="mk-MK"/>
                              </w:rPr>
                            </w:pPr>
                            <w:r w:rsidRPr="0097297E">
                              <w:rPr>
                                <w:rFonts w:ascii="Arial" w:hAnsi="Arial" w:cs="Arial"/>
                                <w:b/>
                                <w:bCs/>
                                <w:sz w:val="24"/>
                                <w:szCs w:val="24"/>
                                <w:lang w:val="mk-MK"/>
                              </w:rPr>
                              <w:t>5.3. Еднаквост и правичност</w:t>
                            </w:r>
                          </w:p>
                          <w:p w:rsidR="009108C8" w:rsidRPr="0097297E" w:rsidRDefault="009108C8" w:rsidP="009108C8">
                            <w:pPr>
                              <w:spacing w:before="120" w:after="0" w:line="240" w:lineRule="auto"/>
                              <w:rPr>
                                <w:rFonts w:ascii="Arial" w:hAnsi="Arial" w:cs="Arial"/>
                                <w:b/>
                                <w:bCs/>
                                <w:sz w:val="24"/>
                                <w:szCs w:val="24"/>
                                <w:lang w:val="mk-MK"/>
                              </w:rPr>
                            </w:pPr>
                            <w:r w:rsidRPr="0097297E">
                              <w:rPr>
                                <w:rFonts w:ascii="Arial" w:hAnsi="Arial" w:cs="Arial"/>
                                <w:b/>
                                <w:bCs/>
                                <w:sz w:val="24"/>
                                <w:szCs w:val="24"/>
                                <w:lang w:val="mk-MK"/>
                              </w:rPr>
                              <w:t>5.4</w:t>
                            </w:r>
                            <w:r w:rsidRPr="0097297E">
                              <w:rPr>
                                <w:rFonts w:ascii="Arial" w:hAnsi="Arial" w:cs="Arial"/>
                                <w:b/>
                                <w:sz w:val="24"/>
                                <w:szCs w:val="24"/>
                                <w:lang w:val="mk-MK"/>
                              </w:rPr>
                              <w:t xml:space="preserve"> Партнерски однос со родителите и со локалната и деловната заедница</w:t>
                            </w:r>
                          </w:p>
                          <w:p w:rsidR="009108C8" w:rsidRPr="0097297E" w:rsidRDefault="009108C8" w:rsidP="009108C8">
                            <w:pPr>
                              <w:pStyle w:val="ListParagraph"/>
                              <w:autoSpaceDE w:val="0"/>
                              <w:autoSpaceDN w:val="0"/>
                              <w:spacing w:after="0"/>
                              <w:ind w:left="360"/>
                              <w:rPr>
                                <w:sz w:val="24"/>
                                <w:szCs w:val="24"/>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C0ED49F" id="Rectangle 10" o:spid="_x0000_s1034" style="position:absolute;margin-left:0;margin-top:0;width:624.75pt;height:12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sbbAIAACIFAAAOAAAAZHJzL2Uyb0RvYy54bWysVEtPGzEQvlfqf7B8L/sgKRCxQRGIqhIC&#10;xEOcHa+drGp7XNvJbvrrO/Y+QBT1UPWy6/HMN49vZnx+0WlF9sL5BkxFi6OcEmE41I3ZVPT56frL&#10;KSU+MFMzBUZU9CA8vVh+/nTe2oUoYQuqFo6gE+MXra3oNgS7yDLPt0IzfwRWGFRKcJoFFN0mqx1r&#10;0btWWZnnX7MWXG0dcOE93l71SrpM/qUUPNxJ6UUgqqKYW0hfl77r+M2W52yxccxuGz6kwf4hC80a&#10;g0EnV1csMLJzzR+udMMdeJDhiIPOQMqGi1QDVlPk76p53DIrUi1IjrcTTf7/ueW3+3tHmhp7h/QY&#10;prFHD8gaMxslCN4hQa31C7R7tPdukDweY7WddDr+sQ7SJVIPE6miC4Tj5cnZ8ey4nFPCUVfMT2fl&#10;vIxes1e4dT58E6BJPFTUYfxEJtvf+NCbjiaIi+n0CaRTOCgRc1DmQUisBEOWCZ1mSFwqR/YMu1//&#10;KIawyTJCZKPUBCry/PgjnAojbjCPSJFGa8LmHwFfA07WKSiYMAF1Y8D9HSx7+7HwvtxYeejWXerc&#10;6dikNdQH7KaDfsy95dcNMnrDfLhnDucaW4y7Gu7wIxW0FYXhRMkW3K+P7qM9jhtqKWlxTyrqf+6Y&#10;E5So7wYH8ayYzeJiJWE2PylRcG8167cas9OXgM0o8FWwPB2jfVDjUTrQL7jSqxgVVcxwjF1RHtwo&#10;XIZ+f/FR4GK1Sma4TJaFG/NoeXQeeY4T89S9MGeHsQo4kbcw7hRbvJuu3jYiDax2AWSTRi8y3fM6&#10;dAAXMQ3v8GjETX8rJ6vXp235GwAA//8DAFBLAwQUAAYACAAAACEABtqBn9kAAAAGAQAADwAAAGRy&#10;cy9kb3ducmV2LnhtbEyPQW/CMAyF75P2HyJP2g3SoYFK1xQBWrXzYNrZbby2I3GqJkD59wtc2MV6&#10;1rPe+5yvRmvEiQbfOVbwMk1AENdOd9wo+NqXkxSED8gajWNScCEPq+LxIcdMuzN/0mkXGhFD2Geo&#10;oA2hz6T0dUsW/dT1xNH7cYPFENehkXrAcwy3Rs6SZCEtdhwbWuxp21J92B2tgrT7Xh4W6YfUofqt&#10;NxdTrufvpVLPT+P6DUSgMdyP4Yof0aGITJU7svbCKIiPhNu8erPX5RxEpeAmZJHL//jFHwAAAP//&#10;AwBQSwECLQAUAAYACAAAACEAtoM4kv4AAADhAQAAEwAAAAAAAAAAAAAAAAAAAAAAW0NvbnRlbnRf&#10;VHlwZXNdLnhtbFBLAQItABQABgAIAAAAIQA4/SH/1gAAAJQBAAALAAAAAAAAAAAAAAAAAC8BAABf&#10;cmVscy8ucmVsc1BLAQItABQABgAIAAAAIQAvjwsbbAIAACIFAAAOAAAAAAAAAAAAAAAAAC4CAABk&#10;cnMvZTJvRG9jLnhtbFBLAQItABQABgAIAAAAIQAG2oGf2QAAAAYBAAAPAAAAAAAAAAAAAAAAAMYE&#10;AABkcnMvZG93bnJldi54bWxQSwUGAAAAAAQABADzAAAAzAUAAAAA&#10;" fillcolor="white [2993]" strokecolor="black [3200]" strokeweight="1pt">
                <v:fill color2="#a0a0a0 [2017]" rotate="t" colors="0 white;.5 #fbfbfb;1 #d0d0d0" focus="100%" type="gradient">
                  <o:fill v:ext="view" type="gradientUnscaled"/>
                </v:fill>
                <v:textbox>
                  <w:txbxContent>
                    <w:p w:rsidR="009108C8" w:rsidRDefault="009108C8" w:rsidP="009108C8">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 xml:space="preserve">ИНДИКАТОРИ НА КВАЛИТЕТ </w:t>
                      </w:r>
                      <w:r w:rsidRPr="00A43884">
                        <w:rPr>
                          <w:rFonts w:ascii="Arial" w:eastAsia="Times New Roman" w:hAnsi="Arial" w:cs="Arial"/>
                          <w:b/>
                          <w:bCs/>
                          <w:sz w:val="24"/>
                          <w:szCs w:val="24"/>
                          <w:lang w:val="mk-MK"/>
                        </w:rPr>
                        <w:t>НА ПОДРАЈЕТО</w:t>
                      </w:r>
                      <w:r>
                        <w:rPr>
                          <w:rFonts w:ascii="Arial" w:eastAsia="Times New Roman" w:hAnsi="Arial" w:cs="Arial"/>
                          <w:b/>
                          <w:bCs/>
                          <w:sz w:val="24"/>
                          <w:szCs w:val="24"/>
                        </w:rPr>
                        <w:t>:</w:t>
                      </w:r>
                    </w:p>
                    <w:p w:rsidR="009108C8" w:rsidRDefault="009108C8" w:rsidP="009108C8">
                      <w:pPr>
                        <w:autoSpaceDE w:val="0"/>
                        <w:autoSpaceDN w:val="0"/>
                        <w:spacing w:after="0"/>
                        <w:rPr>
                          <w:rFonts w:ascii="Arial" w:eastAsia="Times New Roman" w:hAnsi="Arial" w:cs="Arial"/>
                          <w:b/>
                          <w:bCs/>
                          <w:sz w:val="24"/>
                          <w:szCs w:val="24"/>
                        </w:rPr>
                      </w:pPr>
                    </w:p>
                    <w:p w:rsidR="009108C8" w:rsidRPr="0097297E" w:rsidRDefault="009108C8" w:rsidP="009108C8">
                      <w:pPr>
                        <w:autoSpaceDE w:val="0"/>
                        <w:autoSpaceDN w:val="0"/>
                        <w:spacing w:after="0"/>
                        <w:rPr>
                          <w:rFonts w:ascii="Arial" w:eastAsia="Times New Roman" w:hAnsi="Arial" w:cs="Arial"/>
                          <w:b/>
                          <w:bCs/>
                          <w:sz w:val="24"/>
                          <w:szCs w:val="24"/>
                        </w:rPr>
                      </w:pPr>
                      <w:r w:rsidRPr="0097297E">
                        <w:rPr>
                          <w:rFonts w:ascii="Arial" w:hAnsi="Arial" w:cs="Arial"/>
                          <w:b/>
                          <w:bCs/>
                          <w:sz w:val="24"/>
                          <w:szCs w:val="24"/>
                          <w:lang w:val="mk-MK"/>
                        </w:rPr>
                        <w:t xml:space="preserve">5.1. Училишна клима и односи во училиштето </w:t>
                      </w:r>
                    </w:p>
                    <w:p w:rsidR="009108C8" w:rsidRPr="0097297E" w:rsidRDefault="009108C8" w:rsidP="009108C8">
                      <w:pPr>
                        <w:spacing w:before="120" w:after="0" w:line="240" w:lineRule="auto"/>
                        <w:rPr>
                          <w:rFonts w:ascii="Arial" w:hAnsi="Arial" w:cs="Arial"/>
                          <w:b/>
                          <w:bCs/>
                          <w:sz w:val="24"/>
                          <w:szCs w:val="24"/>
                          <w:lang w:val="mk-MK"/>
                        </w:rPr>
                      </w:pPr>
                      <w:r w:rsidRPr="0097297E">
                        <w:rPr>
                          <w:rFonts w:ascii="Arial" w:hAnsi="Arial" w:cs="Arial"/>
                          <w:b/>
                          <w:bCs/>
                          <w:sz w:val="24"/>
                          <w:szCs w:val="24"/>
                          <w:lang w:val="mk-MK"/>
                        </w:rPr>
                        <w:t>5.2. Промовирање на постигањата</w:t>
                      </w:r>
                    </w:p>
                    <w:p w:rsidR="009108C8" w:rsidRPr="0097297E" w:rsidRDefault="009108C8" w:rsidP="009108C8">
                      <w:pPr>
                        <w:spacing w:before="120" w:after="0" w:line="240" w:lineRule="auto"/>
                        <w:rPr>
                          <w:rFonts w:ascii="Arial" w:hAnsi="Arial" w:cs="Arial"/>
                          <w:b/>
                          <w:bCs/>
                          <w:sz w:val="24"/>
                          <w:szCs w:val="24"/>
                          <w:lang w:val="mk-MK"/>
                        </w:rPr>
                      </w:pPr>
                      <w:r w:rsidRPr="0097297E">
                        <w:rPr>
                          <w:rFonts w:ascii="Arial" w:hAnsi="Arial" w:cs="Arial"/>
                          <w:b/>
                          <w:bCs/>
                          <w:sz w:val="24"/>
                          <w:szCs w:val="24"/>
                          <w:lang w:val="mk-MK"/>
                        </w:rPr>
                        <w:t>5.3. Еднаквост и правичност</w:t>
                      </w:r>
                    </w:p>
                    <w:p w:rsidR="009108C8" w:rsidRPr="0097297E" w:rsidRDefault="009108C8" w:rsidP="009108C8">
                      <w:pPr>
                        <w:spacing w:before="120" w:after="0" w:line="240" w:lineRule="auto"/>
                        <w:rPr>
                          <w:rFonts w:ascii="Arial" w:hAnsi="Arial" w:cs="Arial"/>
                          <w:b/>
                          <w:bCs/>
                          <w:sz w:val="24"/>
                          <w:szCs w:val="24"/>
                          <w:lang w:val="mk-MK"/>
                        </w:rPr>
                      </w:pPr>
                      <w:r w:rsidRPr="0097297E">
                        <w:rPr>
                          <w:rFonts w:ascii="Arial" w:hAnsi="Arial" w:cs="Arial"/>
                          <w:b/>
                          <w:bCs/>
                          <w:sz w:val="24"/>
                          <w:szCs w:val="24"/>
                          <w:lang w:val="mk-MK"/>
                        </w:rPr>
                        <w:t>5.4</w:t>
                      </w:r>
                      <w:r w:rsidRPr="0097297E">
                        <w:rPr>
                          <w:rFonts w:ascii="Arial" w:hAnsi="Arial" w:cs="Arial"/>
                          <w:b/>
                          <w:sz w:val="24"/>
                          <w:szCs w:val="24"/>
                          <w:lang w:val="mk-MK"/>
                        </w:rPr>
                        <w:t xml:space="preserve"> Партнерски однос со родителите и со локалната и деловната заедница</w:t>
                      </w:r>
                    </w:p>
                    <w:p w:rsidR="009108C8" w:rsidRPr="0097297E" w:rsidRDefault="009108C8" w:rsidP="009108C8">
                      <w:pPr>
                        <w:pStyle w:val="ListParagraph"/>
                        <w:autoSpaceDE w:val="0"/>
                        <w:autoSpaceDN w:val="0"/>
                        <w:spacing w:after="0"/>
                        <w:ind w:left="360"/>
                        <w:rPr>
                          <w:sz w:val="24"/>
                          <w:szCs w:val="24"/>
                          <w:lang w:val="mk-MK"/>
                        </w:rPr>
                      </w:pPr>
                    </w:p>
                  </w:txbxContent>
                </v:textbox>
              </v:rect>
            </w:pict>
          </mc:Fallback>
        </mc:AlternateContent>
      </w: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tbl>
      <w:tblPr>
        <w:tblStyle w:val="GridTable4"/>
        <w:tblW w:w="0" w:type="auto"/>
        <w:tblLook w:val="04A0" w:firstRow="1" w:lastRow="0" w:firstColumn="1" w:lastColumn="0" w:noHBand="0" w:noVBand="1"/>
      </w:tblPr>
      <w:tblGrid>
        <w:gridCol w:w="7195"/>
        <w:gridCol w:w="7195"/>
      </w:tblGrid>
      <w:tr w:rsidR="009108C8" w:rsidTr="000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shd w:val="clear" w:color="auto" w:fill="BFBFBF" w:themeFill="background1" w:themeFillShade="BF"/>
          </w:tcPr>
          <w:p w:rsidR="009108C8" w:rsidRPr="00C33CD2" w:rsidRDefault="009108C8" w:rsidP="000A485E">
            <w:pPr>
              <w:jc w:val="center"/>
              <w:rPr>
                <w:color w:val="auto"/>
                <w:sz w:val="32"/>
                <w:szCs w:val="32"/>
              </w:rPr>
            </w:pPr>
            <w:r w:rsidRPr="00C33CD2">
              <w:rPr>
                <w:rFonts w:ascii="Arial" w:hAnsi="Arial" w:cs="Arial"/>
                <w:color w:val="auto"/>
                <w:sz w:val="32"/>
                <w:szCs w:val="32"/>
                <w:lang w:val="mk-MK"/>
              </w:rPr>
              <w:t>Р Е З И М Е</w:t>
            </w:r>
          </w:p>
          <w:p w:rsidR="009108C8" w:rsidRPr="00C33CD2" w:rsidRDefault="009108C8" w:rsidP="000A485E">
            <w:pPr>
              <w:rPr>
                <w:color w:val="auto"/>
              </w:rPr>
            </w:pPr>
          </w:p>
        </w:tc>
      </w:tr>
      <w:tr w:rsidR="009108C8" w:rsidRPr="00FB03B8" w:rsidTr="000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shd w:val="clear" w:color="auto" w:fill="F2F2F2" w:themeFill="background1" w:themeFillShade="F2"/>
          </w:tcPr>
          <w:p w:rsidR="009108C8" w:rsidRPr="00AF2D13" w:rsidRDefault="009108C8" w:rsidP="000A485E">
            <w:pPr>
              <w:jc w:val="center"/>
              <w:rPr>
                <w:rFonts w:ascii="Arial" w:hAnsi="Arial" w:cs="Arial"/>
                <w:sz w:val="28"/>
                <w:szCs w:val="28"/>
                <w:lang w:val="mk-MK"/>
              </w:rPr>
            </w:pPr>
            <w:r w:rsidRPr="00AF2D13">
              <w:rPr>
                <w:rFonts w:ascii="Arial" w:hAnsi="Arial" w:cs="Arial"/>
                <w:sz w:val="28"/>
                <w:szCs w:val="28"/>
                <w:lang w:val="mk-MK"/>
              </w:rPr>
              <w:t>Клучни јаки страни</w:t>
            </w:r>
          </w:p>
          <w:p w:rsidR="009108C8" w:rsidRDefault="009108C8" w:rsidP="000A485E">
            <w:pPr>
              <w:jc w:val="center"/>
              <w:rPr>
                <w:rFonts w:ascii="Arial" w:eastAsia="Times New Roman" w:hAnsi="Arial" w:cs="Arial"/>
                <w:sz w:val="28"/>
                <w:szCs w:val="28"/>
                <w:lang w:val="mk-MK"/>
              </w:rPr>
            </w:pP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sz w:val="24"/>
                <w:szCs w:val="24"/>
                <w:lang w:val="mk-MK"/>
              </w:rPr>
            </w:pPr>
            <w:r w:rsidRPr="00AF2D13">
              <w:rPr>
                <w:rFonts w:ascii="Arial" w:hAnsi="Arial" w:cs="Arial"/>
                <w:b w:val="0"/>
                <w:sz w:val="24"/>
                <w:szCs w:val="24"/>
                <w:lang w:val="mk-MK"/>
              </w:rPr>
              <w:t>Училиштето има изградено углед кој е  препознатлив по квалитетот на работа и постигањата на учениците</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bCs w:val="0"/>
                <w:sz w:val="24"/>
                <w:szCs w:val="24"/>
                <w:lang w:val="mk-MK"/>
              </w:rPr>
            </w:pPr>
            <w:r w:rsidRPr="00AF2D13">
              <w:rPr>
                <w:rFonts w:ascii="Arial" w:hAnsi="Arial" w:cs="Arial"/>
                <w:b w:val="0"/>
                <w:sz w:val="24"/>
                <w:szCs w:val="24"/>
                <w:lang w:val="mk-MK"/>
              </w:rPr>
              <w:t xml:space="preserve">Кодексот на однесување е донесен и прифатен  од сите структури во училиштето </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sz w:val="24"/>
                <w:szCs w:val="24"/>
                <w:lang w:val="mk-MK"/>
              </w:rPr>
            </w:pPr>
            <w:r w:rsidRPr="00AF2D13">
              <w:rPr>
                <w:rFonts w:ascii="Arial" w:hAnsi="Arial" w:cs="Arial"/>
                <w:b w:val="0"/>
                <w:sz w:val="24"/>
                <w:szCs w:val="24"/>
                <w:lang w:val="mk-MK"/>
              </w:rPr>
              <w:t xml:space="preserve">Наставниците ги поттикнуваат учениците кон  повисоки  постигањата </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sz w:val="24"/>
                <w:szCs w:val="24"/>
                <w:lang w:val="mk-MK"/>
              </w:rPr>
            </w:pPr>
            <w:r w:rsidRPr="00AF2D13">
              <w:rPr>
                <w:rFonts w:ascii="Arial" w:hAnsi="Arial" w:cs="Arial"/>
                <w:b w:val="0"/>
                <w:sz w:val="24"/>
                <w:szCs w:val="24"/>
                <w:lang w:val="mk-MK"/>
              </w:rPr>
              <w:lastRenderedPageBreak/>
              <w:t>Наставниците меѓусебно се почитуваат и соработуваат</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sz w:val="24"/>
                <w:szCs w:val="24"/>
                <w:lang w:val="mk-MK"/>
              </w:rPr>
            </w:pPr>
            <w:r w:rsidRPr="00AF2D13">
              <w:rPr>
                <w:rFonts w:ascii="Arial" w:hAnsi="Arial" w:cs="Arial"/>
                <w:b w:val="0"/>
                <w:sz w:val="24"/>
                <w:szCs w:val="24"/>
                <w:lang w:val="mk-MK"/>
              </w:rPr>
              <w:t>Правилникот за изрекување  педагошки мерки  доследно се почитува</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sz w:val="24"/>
                <w:szCs w:val="24"/>
                <w:lang w:val="mk-MK"/>
              </w:rPr>
            </w:pPr>
            <w:r w:rsidRPr="00AF2D13">
              <w:rPr>
                <w:rFonts w:ascii="Arial" w:hAnsi="Arial" w:cs="Arial"/>
                <w:b w:val="0"/>
                <w:sz w:val="24"/>
                <w:szCs w:val="24"/>
                <w:lang w:val="mk-MK"/>
              </w:rPr>
              <w:t xml:space="preserve">Училиштето постигнува завидни резултати на натпревари на знаења и натпревари во воннаставни активности </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bCs w:val="0"/>
                <w:sz w:val="24"/>
                <w:szCs w:val="24"/>
                <w:lang w:val="mk-MK"/>
              </w:rPr>
            </w:pPr>
            <w:r w:rsidRPr="00AF2D13">
              <w:rPr>
                <w:rFonts w:ascii="Arial" w:hAnsi="Arial" w:cs="Arial"/>
                <w:b w:val="0"/>
                <w:sz w:val="24"/>
                <w:szCs w:val="24"/>
                <w:lang w:val="mk-MK"/>
              </w:rPr>
              <w:t>Училиштето има развиен систем на наградување на учениците и нивните ментори</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sz w:val="24"/>
                <w:szCs w:val="24"/>
                <w:lang w:val="mk-MK"/>
              </w:rPr>
            </w:pPr>
            <w:r w:rsidRPr="00AF2D13">
              <w:rPr>
                <w:rFonts w:ascii="Arial" w:hAnsi="Arial" w:cs="Arial"/>
                <w:b w:val="0"/>
                <w:sz w:val="24"/>
                <w:szCs w:val="24"/>
                <w:lang w:val="mk-MK"/>
              </w:rPr>
              <w:t>Наставниците не прават разлика помеѓу учениците со различни способности, различна етничка припадност и во однос на полот</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sz w:val="24"/>
                <w:szCs w:val="24"/>
                <w:lang w:val="mk-MK"/>
              </w:rPr>
            </w:pPr>
            <w:r w:rsidRPr="00AF2D13">
              <w:rPr>
                <w:rFonts w:ascii="Arial" w:hAnsi="Arial" w:cs="Arial"/>
                <w:b w:val="0"/>
                <w:sz w:val="24"/>
                <w:szCs w:val="24"/>
                <w:lang w:val="mk-MK"/>
              </w:rPr>
              <w:t xml:space="preserve">Учениците ги знаат, практикуваат и заштитуваат  сопствените права и ги почитуваат правата  на другите </w:t>
            </w:r>
          </w:p>
          <w:p w:rsidR="009108C8" w:rsidRPr="00AF2D13" w:rsidRDefault="009108C8" w:rsidP="009108C8">
            <w:pPr>
              <w:pStyle w:val="ListParagraph"/>
              <w:numPr>
                <w:ilvl w:val="0"/>
                <w:numId w:val="20"/>
              </w:numPr>
              <w:suppressAutoHyphens/>
              <w:autoSpaceDE w:val="0"/>
              <w:spacing w:before="10" w:after="0" w:line="240" w:lineRule="auto"/>
              <w:rPr>
                <w:rFonts w:ascii="Arial" w:hAnsi="Arial" w:cs="Arial"/>
                <w:b w:val="0"/>
                <w:bCs w:val="0"/>
                <w:sz w:val="24"/>
                <w:szCs w:val="24"/>
                <w:lang w:val="mk-MK"/>
              </w:rPr>
            </w:pPr>
            <w:r w:rsidRPr="00AF2D13">
              <w:rPr>
                <w:rFonts w:ascii="Arial" w:hAnsi="Arial" w:cs="Arial"/>
                <w:b w:val="0"/>
                <w:sz w:val="24"/>
                <w:szCs w:val="24"/>
                <w:lang w:val="mk-MK"/>
              </w:rPr>
              <w:t xml:space="preserve">Постои взаемна меѓуетничка и  мултикултурна соработка на учениците и вработените со училишта од општината </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bCs w:val="0"/>
                <w:sz w:val="24"/>
                <w:szCs w:val="24"/>
                <w:lang w:val="ru-RU"/>
              </w:rPr>
            </w:pPr>
            <w:r w:rsidRPr="00AF2D13">
              <w:rPr>
                <w:rFonts w:ascii="Arial" w:hAnsi="Arial" w:cs="Arial"/>
                <w:b w:val="0"/>
                <w:sz w:val="24"/>
                <w:szCs w:val="24"/>
                <w:lang w:val="ru-RU"/>
              </w:rPr>
              <w:t>Оспособен и компетентен наставен кадар</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Наставните планови и програми се реализираат во целост</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Воспоставена филозофија за доживотно учење</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Наставниците се обучени и оспособени за користење на современите форми и методи и примена на ИКТ во наставата.</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Постојано следење на напредокот на училиштето во сите области.</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Воспоставена соработка со локална заедница</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Примена на новитети со наставата</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Еднаков и правичен однос кон ученииците</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Учество во проекти</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Активно учество на натпревари</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Воспоставена грижа за безбедноста и здравјето н а учениците</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Прилив на ученици</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Учење на содржините од наставниот материјал преку применливост на ИКТ восите области.</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Ажурирање на веб страница во училиштето</w:t>
            </w:r>
          </w:p>
          <w:p w:rsidR="009108C8" w:rsidRPr="00AF2D13" w:rsidRDefault="009108C8" w:rsidP="009108C8">
            <w:pPr>
              <w:pStyle w:val="ListParagraph"/>
              <w:numPr>
                <w:ilvl w:val="0"/>
                <w:numId w:val="20"/>
              </w:numPr>
              <w:tabs>
                <w:tab w:val="left" w:pos="6840"/>
              </w:tabs>
              <w:spacing w:after="0" w:line="240" w:lineRule="auto"/>
              <w:rPr>
                <w:rFonts w:ascii="Arial" w:hAnsi="Arial" w:cs="Arial"/>
                <w:b w:val="0"/>
                <w:sz w:val="24"/>
                <w:szCs w:val="24"/>
                <w:lang w:val="ru-RU"/>
              </w:rPr>
            </w:pPr>
            <w:r w:rsidRPr="00AF2D13">
              <w:rPr>
                <w:rFonts w:ascii="Arial" w:hAnsi="Arial" w:cs="Arial"/>
                <w:b w:val="0"/>
                <w:sz w:val="24"/>
                <w:szCs w:val="24"/>
                <w:lang w:val="ru-RU"/>
              </w:rPr>
              <w:t>Подобар квалитет во учењето со применливост на ИКТ во сите области</w:t>
            </w:r>
          </w:p>
          <w:p w:rsidR="009108C8" w:rsidRPr="00AF2D13" w:rsidRDefault="009108C8" w:rsidP="009108C8">
            <w:pPr>
              <w:pStyle w:val="ListParagraph"/>
              <w:numPr>
                <w:ilvl w:val="0"/>
                <w:numId w:val="20"/>
              </w:numPr>
              <w:spacing w:after="0" w:line="240" w:lineRule="auto"/>
              <w:rPr>
                <w:rFonts w:ascii="Arial" w:eastAsia="Times New Roman" w:hAnsi="Arial" w:cs="Arial"/>
                <w:sz w:val="28"/>
                <w:szCs w:val="28"/>
                <w:lang w:val="mk-MK"/>
              </w:rPr>
            </w:pPr>
            <w:r w:rsidRPr="00AF2D13">
              <w:rPr>
                <w:rFonts w:ascii="Arial" w:hAnsi="Arial" w:cs="Arial"/>
                <w:b w:val="0"/>
                <w:sz w:val="24"/>
                <w:szCs w:val="24"/>
                <w:lang w:val="ru-RU"/>
              </w:rPr>
              <w:lastRenderedPageBreak/>
              <w:t>Обезбедување и контрола на посакуваниот квалитет на образованието преку мерења и бројчано изразени резултати(дијалектичко единство од квантитативни и квалитативни компоненти</w:t>
            </w:r>
          </w:p>
        </w:tc>
        <w:tc>
          <w:tcPr>
            <w:tcW w:w="7195" w:type="dxa"/>
            <w:shd w:val="clear" w:color="auto" w:fill="F2F2F2" w:themeFill="background1" w:themeFillShade="F2"/>
          </w:tcPr>
          <w:p w:rsidR="009108C8" w:rsidRDefault="009108C8"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r w:rsidRPr="00EE1B5F">
              <w:rPr>
                <w:rFonts w:ascii="Arial" w:hAnsi="Arial" w:cs="Arial"/>
                <w:b/>
                <w:sz w:val="28"/>
                <w:szCs w:val="28"/>
                <w:lang w:val="mk-MK"/>
              </w:rPr>
              <w:lastRenderedPageBreak/>
              <w:t>Слаб</w:t>
            </w:r>
            <w:r>
              <w:rPr>
                <w:rFonts w:ascii="Arial" w:hAnsi="Arial" w:cs="Arial"/>
                <w:b/>
                <w:sz w:val="28"/>
                <w:szCs w:val="28"/>
                <w:lang w:val="mk-MK"/>
              </w:rPr>
              <w:t>и страни</w:t>
            </w:r>
          </w:p>
          <w:p w:rsidR="009108C8" w:rsidRDefault="009108C8" w:rsidP="000A485E">
            <w:pPr>
              <w:pStyle w:val="ListParagrap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p>
          <w:p w:rsidR="009108C8" w:rsidRPr="00AF2D13" w:rsidRDefault="009108C8" w:rsidP="009108C8">
            <w:pPr>
              <w:pStyle w:val="ListParagraph"/>
              <w:numPr>
                <w:ilvl w:val="0"/>
                <w:numId w:val="21"/>
              </w:numPr>
              <w:tabs>
                <w:tab w:val="left" w:pos="6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u-RU"/>
              </w:rPr>
            </w:pPr>
            <w:r w:rsidRPr="00AF2D13">
              <w:rPr>
                <w:rFonts w:ascii="Arial" w:hAnsi="Arial" w:cs="Arial"/>
                <w:sz w:val="24"/>
                <w:szCs w:val="24"/>
                <w:lang w:val="ru-RU"/>
              </w:rPr>
              <w:t>Недостаток на кабинети</w:t>
            </w:r>
          </w:p>
          <w:p w:rsidR="009108C8" w:rsidRPr="00AF2D13" w:rsidRDefault="009108C8" w:rsidP="009108C8">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u-RU"/>
              </w:rPr>
            </w:pPr>
            <w:r w:rsidRPr="00AF2D13">
              <w:rPr>
                <w:rFonts w:ascii="Arial" w:hAnsi="Arial" w:cs="Arial"/>
                <w:sz w:val="24"/>
                <w:szCs w:val="24"/>
                <w:lang w:val="ru-RU"/>
              </w:rPr>
              <w:t>Индивидуализирана настава од страна на дефектолозите со децата со посебни потреби</w:t>
            </w:r>
          </w:p>
          <w:p w:rsidR="009108C8" w:rsidRPr="00AF2D13" w:rsidRDefault="009108C8" w:rsidP="009108C8">
            <w:pPr>
              <w:pStyle w:val="ListParagraph"/>
              <w:numPr>
                <w:ilvl w:val="0"/>
                <w:numId w:val="21"/>
              </w:numPr>
              <w:tabs>
                <w:tab w:val="left" w:pos="6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u-RU"/>
              </w:rPr>
            </w:pPr>
            <w:r w:rsidRPr="00AF2D13">
              <w:rPr>
                <w:rFonts w:ascii="Arial" w:hAnsi="Arial" w:cs="Arial"/>
                <w:sz w:val="24"/>
                <w:szCs w:val="24"/>
                <w:lang w:val="ru-RU"/>
              </w:rPr>
              <w:t>Недоволен број на нагледни сретства</w:t>
            </w:r>
          </w:p>
          <w:p w:rsidR="009108C8" w:rsidRPr="00AF2D13" w:rsidRDefault="009108C8" w:rsidP="009108C8">
            <w:pPr>
              <w:pStyle w:val="ListParagraph"/>
              <w:numPr>
                <w:ilvl w:val="0"/>
                <w:numId w:val="21"/>
              </w:numPr>
              <w:tabs>
                <w:tab w:val="left" w:pos="6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u-RU"/>
              </w:rPr>
            </w:pPr>
            <w:r w:rsidRPr="00AF2D13">
              <w:rPr>
                <w:rFonts w:ascii="Arial" w:hAnsi="Arial" w:cs="Arial"/>
                <w:sz w:val="24"/>
                <w:szCs w:val="24"/>
                <w:lang w:val="ru-RU"/>
              </w:rPr>
              <w:t>Недостаток на отворени спортски терени</w:t>
            </w:r>
          </w:p>
          <w:p w:rsidR="009108C8" w:rsidRPr="00AF2D13" w:rsidRDefault="009108C8" w:rsidP="009108C8">
            <w:pPr>
              <w:pStyle w:val="ListParagraph"/>
              <w:numPr>
                <w:ilvl w:val="0"/>
                <w:numId w:val="21"/>
              </w:numPr>
              <w:tabs>
                <w:tab w:val="left" w:pos="6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u-RU"/>
              </w:rPr>
            </w:pPr>
            <w:r w:rsidRPr="00AF2D13">
              <w:rPr>
                <w:rFonts w:ascii="Arial" w:hAnsi="Arial" w:cs="Arial"/>
                <w:sz w:val="24"/>
                <w:szCs w:val="24"/>
                <w:lang w:val="ru-RU"/>
              </w:rPr>
              <w:t xml:space="preserve">Наставниците не се обучени за работа со деца со </w:t>
            </w:r>
            <w:r w:rsidRPr="00AF2D13">
              <w:rPr>
                <w:rFonts w:ascii="Arial" w:hAnsi="Arial" w:cs="Arial"/>
                <w:sz w:val="24"/>
                <w:szCs w:val="24"/>
                <w:lang w:val="ru-RU"/>
              </w:rPr>
              <w:lastRenderedPageBreak/>
              <w:t>посебни потреби</w:t>
            </w:r>
          </w:p>
          <w:p w:rsidR="009108C8" w:rsidRPr="00AF2D13" w:rsidRDefault="009108C8" w:rsidP="009108C8">
            <w:pPr>
              <w:pStyle w:val="ListParagraph"/>
              <w:numPr>
                <w:ilvl w:val="0"/>
                <w:numId w:val="21"/>
              </w:numPr>
              <w:tabs>
                <w:tab w:val="left" w:pos="6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u-RU"/>
              </w:rPr>
            </w:pPr>
            <w:r w:rsidRPr="00AF2D13">
              <w:rPr>
                <w:rFonts w:ascii="Arial" w:hAnsi="Arial" w:cs="Arial"/>
                <w:sz w:val="24"/>
                <w:szCs w:val="24"/>
                <w:lang w:val="ru-RU"/>
              </w:rPr>
              <w:t xml:space="preserve">Наставниците не се обучени за работа со талентирани  деца </w:t>
            </w:r>
          </w:p>
          <w:p w:rsidR="009108C8" w:rsidRPr="00AF2D13" w:rsidRDefault="009108C8" w:rsidP="009108C8">
            <w:pPr>
              <w:pStyle w:val="ListParagraph"/>
              <w:numPr>
                <w:ilvl w:val="0"/>
                <w:numId w:val="21"/>
              </w:numPr>
              <w:tabs>
                <w:tab w:val="left" w:pos="6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u-RU"/>
              </w:rPr>
            </w:pPr>
            <w:r w:rsidRPr="00AF2D13">
              <w:rPr>
                <w:rFonts w:ascii="Arial" w:hAnsi="Arial" w:cs="Arial"/>
                <w:sz w:val="24"/>
                <w:szCs w:val="24"/>
                <w:lang w:val="ru-RU"/>
              </w:rPr>
              <w:t>Недоволна вклученост на родителите во проектите од училиштето</w:t>
            </w:r>
          </w:p>
          <w:p w:rsidR="009108C8" w:rsidRPr="00AF2D13" w:rsidRDefault="009108C8" w:rsidP="009108C8">
            <w:pPr>
              <w:pStyle w:val="ListParagraph"/>
              <w:numPr>
                <w:ilvl w:val="0"/>
                <w:numId w:val="21"/>
              </w:numPr>
              <w:tabs>
                <w:tab w:val="left" w:pos="6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k-MK"/>
              </w:rPr>
            </w:pPr>
            <w:r w:rsidRPr="00AF2D13">
              <w:rPr>
                <w:rFonts w:ascii="Arial" w:hAnsi="Arial" w:cs="Arial"/>
                <w:sz w:val="24"/>
                <w:szCs w:val="24"/>
                <w:lang w:val="ru-RU"/>
              </w:rPr>
              <w:t>Отсуство на рана детекција и работа со талентирани ученици</w:t>
            </w:r>
          </w:p>
          <w:p w:rsidR="009108C8" w:rsidRPr="00F457C7" w:rsidRDefault="009108C8" w:rsidP="000A485E">
            <w:pPr>
              <w:pStyle w:val="ListParagrap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p>
        </w:tc>
      </w:tr>
    </w:tbl>
    <w:p w:rsidR="00FB03B8" w:rsidRDefault="00FB03B8" w:rsidP="009108C8">
      <w:pPr>
        <w:rPr>
          <w:rFonts w:ascii="Arial" w:hAnsi="Arial" w:cs="Arial"/>
          <w:b/>
          <w:sz w:val="28"/>
          <w:szCs w:val="28"/>
          <w:u w:val="single"/>
          <w:lang w:val="mk-MK"/>
        </w:rPr>
      </w:pPr>
    </w:p>
    <w:p w:rsidR="009108C8" w:rsidRPr="0013784A" w:rsidRDefault="009108C8" w:rsidP="009108C8">
      <w:pPr>
        <w:rPr>
          <w:b/>
          <w:sz w:val="32"/>
          <w:szCs w:val="32"/>
          <w:u w:val="single"/>
          <w:lang w:val="mk-MK"/>
        </w:rPr>
      </w:pPr>
      <w:r w:rsidRPr="0013784A">
        <w:rPr>
          <w:rFonts w:ascii="Arial" w:hAnsi="Arial" w:cs="Arial"/>
          <w:b/>
          <w:sz w:val="28"/>
          <w:szCs w:val="28"/>
          <w:u w:val="single"/>
          <w:lang w:val="mk-MK"/>
        </w:rPr>
        <w:t>Приоритетни подподрачја (оддели) во рамките на подрачјата кои може да бидат вклучени во програмата за развој на училиштето</w:t>
      </w:r>
    </w:p>
    <w:p w:rsidR="00E96BB8" w:rsidRDefault="00D27361" w:rsidP="00E96BB8">
      <w:pPr>
        <w:spacing w:after="0" w:line="240" w:lineRule="auto"/>
        <w:rPr>
          <w:rFonts w:ascii="Arial" w:eastAsia="Times New Roman" w:hAnsi="Arial" w:cs="Arial"/>
          <w:bCs/>
          <w:sz w:val="24"/>
          <w:szCs w:val="24"/>
          <w:lang w:val="mk-MK"/>
        </w:rPr>
      </w:pPr>
      <w:r>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135255</wp:posOffset>
                </wp:positionV>
                <wp:extent cx="8953500" cy="15621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0" cy="1562100"/>
                        </a:xfrm>
                        <a:prstGeom prst="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6BB8" w:rsidRPr="00C33CD2" w:rsidRDefault="00E96BB8" w:rsidP="00E96BB8">
                            <w:pPr>
                              <w:rPr>
                                <w:rFonts w:ascii="Arial" w:hAnsi="Arial" w:cs="Arial"/>
                                <w:bCs/>
                                <w:i/>
                                <w:color w:val="000000" w:themeColor="text1"/>
                                <w:sz w:val="28"/>
                                <w:szCs w:val="28"/>
                                <w:lang w:val="mk-MK"/>
                              </w:rPr>
                            </w:pPr>
                            <w:r w:rsidRPr="00C33CD2">
                              <w:rPr>
                                <w:rFonts w:ascii="Arial" w:hAnsi="Arial" w:cs="Arial"/>
                                <w:bCs/>
                                <w:i/>
                                <w:color w:val="000000" w:themeColor="text1"/>
                                <w:sz w:val="28"/>
                                <w:szCs w:val="28"/>
                                <w:lang w:val="mk-MK"/>
                              </w:rPr>
                              <w:t xml:space="preserve">Приоритетни подподрачја </w:t>
                            </w:r>
                          </w:p>
                          <w:p w:rsidR="00E96BB8" w:rsidRPr="00F949E4" w:rsidRDefault="00E96BB8" w:rsidP="00E96BB8">
                            <w:pPr>
                              <w:pStyle w:val="ListParagraph"/>
                              <w:numPr>
                                <w:ilvl w:val="0"/>
                                <w:numId w:val="2"/>
                              </w:numPr>
                              <w:suppressAutoHyphens/>
                              <w:autoSpaceDE w:val="0"/>
                              <w:rPr>
                                <w:rFonts w:ascii="Arial" w:hAnsi="Arial" w:cs="Arial"/>
                                <w:bCs/>
                                <w:color w:val="000000" w:themeColor="text1"/>
                                <w:sz w:val="24"/>
                                <w:szCs w:val="24"/>
                                <w:lang w:val="mk-MK"/>
                              </w:rPr>
                            </w:pPr>
                            <w:r w:rsidRPr="00F949E4">
                              <w:rPr>
                                <w:rFonts w:ascii="Arial" w:hAnsi="Arial" w:cs="Arial"/>
                                <w:bCs/>
                                <w:color w:val="000000" w:themeColor="text1"/>
                                <w:sz w:val="24"/>
                                <w:szCs w:val="24"/>
                                <w:lang w:val="mk-MK"/>
                              </w:rPr>
                              <w:t>Да се поттикнуваат учениците за поголемо учество на натпревари на знаења</w:t>
                            </w:r>
                          </w:p>
                          <w:p w:rsidR="00E96BB8" w:rsidRPr="00F949E4" w:rsidRDefault="00E96BB8" w:rsidP="00E96BB8">
                            <w:pPr>
                              <w:pStyle w:val="ListParagraph"/>
                              <w:numPr>
                                <w:ilvl w:val="0"/>
                                <w:numId w:val="2"/>
                              </w:numPr>
                              <w:rPr>
                                <w:rFonts w:ascii="Arial" w:hAnsi="Arial" w:cs="Arial"/>
                                <w:bCs/>
                                <w:color w:val="000000" w:themeColor="text1"/>
                                <w:sz w:val="24"/>
                                <w:szCs w:val="24"/>
                                <w:lang w:val="mk-MK"/>
                              </w:rPr>
                            </w:pPr>
                            <w:r w:rsidRPr="00F949E4">
                              <w:rPr>
                                <w:rFonts w:ascii="Arial" w:hAnsi="Arial" w:cs="Arial"/>
                                <w:bCs/>
                                <w:color w:val="000000" w:themeColor="text1"/>
                                <w:sz w:val="24"/>
                                <w:szCs w:val="24"/>
                                <w:lang w:val="mk-MK"/>
                              </w:rPr>
                              <w:t>Подобрување на етосот во училиштето со цел поголема целисходност, почитување и отвореност што се пренесуваат на доброто однесување и личниот развој;</w:t>
                            </w:r>
                          </w:p>
                          <w:p w:rsidR="00E96BB8" w:rsidRPr="00F949E4" w:rsidRDefault="00E96BB8" w:rsidP="00E96BB8">
                            <w:pPr>
                              <w:pStyle w:val="ListParagraph"/>
                              <w:numPr>
                                <w:ilvl w:val="0"/>
                                <w:numId w:val="2"/>
                              </w:numPr>
                              <w:rPr>
                                <w:rFonts w:ascii="Arial" w:hAnsi="Arial" w:cs="Arial"/>
                                <w:bCs/>
                                <w:color w:val="000000" w:themeColor="text1"/>
                                <w:sz w:val="24"/>
                                <w:szCs w:val="24"/>
                                <w:lang w:val="mk-MK"/>
                              </w:rPr>
                            </w:pPr>
                            <w:r w:rsidRPr="00F949E4">
                              <w:rPr>
                                <w:rFonts w:ascii="Arial" w:hAnsi="Arial" w:cs="Arial"/>
                                <w:bCs/>
                                <w:color w:val="000000" w:themeColor="text1"/>
                                <w:sz w:val="24"/>
                                <w:szCs w:val="24"/>
                                <w:lang w:val="mk-MK"/>
                              </w:rPr>
                              <w:t>Редовна соработка и интерес за успехот на учениците, со посебен акцент на воспитната дејност</w:t>
                            </w:r>
                          </w:p>
                          <w:p w:rsidR="00E96BB8" w:rsidRPr="00C33CD2" w:rsidRDefault="00E96BB8" w:rsidP="00E96BB8">
                            <w:pPr>
                              <w:pStyle w:val="ListParagraph"/>
                              <w:spacing w:after="0" w:line="240" w:lineRule="auto"/>
                              <w:rPr>
                                <w:color w:val="000000" w:themeColor="text1"/>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22" o:spid="_x0000_s1035" style="position:absolute;margin-left:-1pt;margin-top:10.65pt;width:70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b9hgIAAGYFAAAOAAAAZHJzL2Uyb0RvYy54bWysVEtv2zAMvg/YfxB0Xx27TdcadYqgRYcB&#10;QRu0HXpWZCk2JouapMTOfv0o+bGsy2nYRRBF8tPH581t1yiyF9bVoAuans0oEZpDWettQb+9Pny6&#10;osR5pkumQIuCHoSjt4uPH25ak4sMKlClsARBtMtbU9DKe5MnieOVaJg7AyM0KiXYhnkU7TYpLWsR&#10;vVFJNptdJi3Y0ljgwjl8ve+VdBHxpRTcP0nphCeqoMjNx9PGcxPOZHHD8q1lpqr5QIP9A4uG1Ro/&#10;naDumWdkZ+u/oJqaW3Ag/RmHJgEpay5iDBhNOnsXzUvFjIixYHKcmdLk/h8sf9yvLanLgmYZJZo1&#10;WKNnzBrTWyUIvmGCWuNytHsxaxtCdGYF/LtDRfKHJghusOmkbYItBki6mO3DlG3RecLx8ep6fj6f&#10;YVE46tL5ZZaiEFBZProb6/wXAQ0Jl4JaJBazzPYr53vT0WRg0xOIVPxBicBB6WchMUT8MovesbnE&#10;nbJkz7AtGOdC+7RXVawU/TNSm/hMHpFdBAzIslZqwkb256fgFUL3VAfz4Clia06+s1OOI6/eefKI&#10;H4P2k3NTa7CnAI5+7u3HHPWZCUny3aaL1b8eC72B8oAdYaEfFWf4Q43JXzHn18zibGDBcN79Ex5S&#10;QVtQGG6UVGB/nnoP9tiyqKWkxVkrqPuxY1ZQor5qbObr9OIiDGcULuafMxTssWZzrNG75g6wbilu&#10;FsPjNdh7NV6lheYN18Iy/Ioqpjn+XVDu7Sjc+X4H4GLhYrmMZjiQhvmVfjE8gIc8h+Z67d6YNUMH&#10;emzeRxjnkuXvGrG3DZ4aljsPso5dGjLd53WoAA5z7KRh8YRtcSxHq9/rcfELAAD//wMAUEsDBBQA&#10;BgAIAAAAIQCnXQgV3wAAAAoBAAAPAAAAZHJzL2Rvd25yZXYueG1sTI/NbsIwEITvlfoO1iJxA4ek&#10;CiGNg1Al+nMspYfeTLxNIuJ1FBsIb9/lVI47M5r9pliPthNnHHzrSMFiHoFAqpxpqVaw/9rOMhA+&#10;aDK6c4QKruhhXT4+FDo37kKfeN6FWnAJ+VwraELocyl91aDVfu56JPZ+3WB14HOopRn0hcttJ+Mo&#10;SqXVLfGHRvf40mB13J2sguW1fktXG5ms2p/0+/11zPYfVabUdDJunkEEHMN/GG74jA4lMx3ciYwX&#10;nYJZzFOCgniRgLj5T1HGyoGVdJmALAt5P6H8AwAA//8DAFBLAQItABQABgAIAAAAIQC2gziS/gAA&#10;AOEBAAATAAAAAAAAAAAAAAAAAAAAAABbQ29udGVudF9UeXBlc10ueG1sUEsBAi0AFAAGAAgAAAAh&#10;ADj9If/WAAAAlAEAAAsAAAAAAAAAAAAAAAAALwEAAF9yZWxzLy5yZWxzUEsBAi0AFAAGAAgAAAAh&#10;APb1hv2GAgAAZgUAAA4AAAAAAAAAAAAAAAAALgIAAGRycy9lMm9Eb2MueG1sUEsBAi0AFAAGAAgA&#10;AAAhAKddCBXfAAAACgEAAA8AAAAAAAAAAAAAAAAA4AQAAGRycy9kb3ducmV2LnhtbFBLBQYAAAAA&#10;BAAEAPMAAADsBQAAAAA=&#10;" fillcolor="white [2993]" strokecolor="#1f4d78 [1604]" strokeweight="1pt">
                <v:fill color2="#a0a0a0 [2017]" rotate="t" colors="0 white;.5 #fbfbfb;1 #d0d0d0" focus="100%" type="gradient">
                  <o:fill v:ext="view" type="gradientUnscaled"/>
                </v:fill>
                <v:path arrowok="t"/>
                <v:textbox>
                  <w:txbxContent>
                    <w:p w:rsidR="00E96BB8" w:rsidRPr="00C33CD2" w:rsidRDefault="00E96BB8" w:rsidP="00E96BB8">
                      <w:pPr>
                        <w:rPr>
                          <w:rFonts w:ascii="Arial" w:hAnsi="Arial" w:cs="Arial"/>
                          <w:bCs/>
                          <w:i/>
                          <w:color w:val="000000" w:themeColor="text1"/>
                          <w:sz w:val="28"/>
                          <w:szCs w:val="28"/>
                          <w:lang w:val="mk-MK"/>
                        </w:rPr>
                      </w:pPr>
                      <w:r w:rsidRPr="00C33CD2">
                        <w:rPr>
                          <w:rFonts w:ascii="Arial" w:hAnsi="Arial" w:cs="Arial"/>
                          <w:bCs/>
                          <w:i/>
                          <w:color w:val="000000" w:themeColor="text1"/>
                          <w:sz w:val="28"/>
                          <w:szCs w:val="28"/>
                          <w:lang w:val="mk-MK"/>
                        </w:rPr>
                        <w:t xml:space="preserve">Приоритетни </w:t>
                      </w:r>
                      <w:r w:rsidRPr="00C33CD2">
                        <w:rPr>
                          <w:rFonts w:ascii="Arial" w:hAnsi="Arial" w:cs="Arial"/>
                          <w:bCs/>
                          <w:i/>
                          <w:color w:val="000000" w:themeColor="text1"/>
                          <w:sz w:val="28"/>
                          <w:szCs w:val="28"/>
                          <w:lang w:val="mk-MK"/>
                        </w:rPr>
                        <w:t xml:space="preserve">подподрачја </w:t>
                      </w:r>
                    </w:p>
                    <w:p w:rsidR="00E96BB8" w:rsidRPr="00F949E4" w:rsidRDefault="00E96BB8" w:rsidP="00E96BB8">
                      <w:pPr>
                        <w:pStyle w:val="ListParagraph"/>
                        <w:numPr>
                          <w:ilvl w:val="0"/>
                          <w:numId w:val="2"/>
                        </w:numPr>
                        <w:suppressAutoHyphens/>
                        <w:autoSpaceDE w:val="0"/>
                        <w:rPr>
                          <w:rFonts w:ascii="Arial" w:hAnsi="Arial" w:cs="Arial"/>
                          <w:bCs/>
                          <w:color w:val="000000" w:themeColor="text1"/>
                          <w:sz w:val="24"/>
                          <w:szCs w:val="24"/>
                          <w:lang w:val="mk-MK"/>
                        </w:rPr>
                      </w:pPr>
                      <w:r w:rsidRPr="00F949E4">
                        <w:rPr>
                          <w:rFonts w:ascii="Arial" w:hAnsi="Arial" w:cs="Arial"/>
                          <w:bCs/>
                          <w:color w:val="000000" w:themeColor="text1"/>
                          <w:sz w:val="24"/>
                          <w:szCs w:val="24"/>
                          <w:lang w:val="mk-MK"/>
                        </w:rPr>
                        <w:t>Да се поттикнуваат учениците за поголемо учество на натпревари на знаења</w:t>
                      </w:r>
                    </w:p>
                    <w:p w:rsidR="00E96BB8" w:rsidRPr="00F949E4" w:rsidRDefault="00E96BB8" w:rsidP="00E96BB8">
                      <w:pPr>
                        <w:pStyle w:val="ListParagraph"/>
                        <w:numPr>
                          <w:ilvl w:val="0"/>
                          <w:numId w:val="2"/>
                        </w:numPr>
                        <w:rPr>
                          <w:rFonts w:ascii="Arial" w:hAnsi="Arial" w:cs="Arial"/>
                          <w:bCs/>
                          <w:color w:val="000000" w:themeColor="text1"/>
                          <w:sz w:val="24"/>
                          <w:szCs w:val="24"/>
                          <w:lang w:val="mk-MK"/>
                        </w:rPr>
                      </w:pPr>
                      <w:r w:rsidRPr="00F949E4">
                        <w:rPr>
                          <w:rFonts w:ascii="Arial" w:hAnsi="Arial" w:cs="Arial"/>
                          <w:bCs/>
                          <w:color w:val="000000" w:themeColor="text1"/>
                          <w:sz w:val="24"/>
                          <w:szCs w:val="24"/>
                          <w:lang w:val="mk-MK"/>
                        </w:rPr>
                        <w:t>Подобрување на етосот во училиштето со цел поголема целисходност, почитување и отвореност што се пренесуваат на доброто однесување и личниот развој;</w:t>
                      </w:r>
                    </w:p>
                    <w:p w:rsidR="00E96BB8" w:rsidRPr="00F949E4" w:rsidRDefault="00E96BB8" w:rsidP="00E96BB8">
                      <w:pPr>
                        <w:pStyle w:val="ListParagraph"/>
                        <w:numPr>
                          <w:ilvl w:val="0"/>
                          <w:numId w:val="2"/>
                        </w:numPr>
                        <w:rPr>
                          <w:rFonts w:ascii="Arial" w:hAnsi="Arial" w:cs="Arial"/>
                          <w:bCs/>
                          <w:color w:val="000000" w:themeColor="text1"/>
                          <w:sz w:val="24"/>
                          <w:szCs w:val="24"/>
                          <w:lang w:val="mk-MK"/>
                        </w:rPr>
                      </w:pPr>
                      <w:r w:rsidRPr="00F949E4">
                        <w:rPr>
                          <w:rFonts w:ascii="Arial" w:hAnsi="Arial" w:cs="Arial"/>
                          <w:bCs/>
                          <w:color w:val="000000" w:themeColor="text1"/>
                          <w:sz w:val="24"/>
                          <w:szCs w:val="24"/>
                          <w:lang w:val="mk-MK"/>
                        </w:rPr>
                        <w:t>Редовна соработка и интерес за успехот на учениците, со посебен акцент на воспитната дејност</w:t>
                      </w:r>
                    </w:p>
                    <w:p w:rsidR="00E96BB8" w:rsidRPr="00C33CD2" w:rsidRDefault="00E96BB8" w:rsidP="00E96BB8">
                      <w:pPr>
                        <w:pStyle w:val="ListParagraph"/>
                        <w:spacing w:after="0" w:line="240" w:lineRule="auto"/>
                        <w:rPr>
                          <w:color w:val="000000" w:themeColor="text1"/>
                          <w:lang w:val="mk-MK"/>
                        </w:rPr>
                      </w:pPr>
                    </w:p>
                  </w:txbxContent>
                </v:textbox>
              </v:rect>
            </w:pict>
          </mc:Fallback>
        </mc:AlternateContent>
      </w: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9108C8" w:rsidRDefault="009108C8" w:rsidP="00E96BB8">
      <w:pPr>
        <w:rPr>
          <w:rFonts w:ascii="Arial" w:eastAsia="Times New Roman" w:hAnsi="Arial" w:cs="Arial"/>
          <w:b/>
          <w:sz w:val="32"/>
          <w:szCs w:val="32"/>
          <w:lang w:val="mk-MK"/>
        </w:rPr>
      </w:pPr>
    </w:p>
    <w:p w:rsidR="00E96BB8" w:rsidRDefault="009108C8" w:rsidP="00E96BB8">
      <w:pPr>
        <w:rPr>
          <w:rFonts w:ascii="Arial" w:eastAsia="Times New Roman" w:hAnsi="Arial" w:cs="Arial"/>
          <w:b/>
          <w:sz w:val="32"/>
          <w:szCs w:val="32"/>
          <w:lang w:val="mk-MK"/>
        </w:rPr>
      </w:pPr>
      <w:r>
        <w:rPr>
          <w:noProof/>
        </w:rPr>
        <mc:AlternateContent>
          <mc:Choice Requires="wps">
            <w:drawing>
              <wp:anchor distT="0" distB="0" distL="114300" distR="114300" simplePos="0" relativeHeight="251685888" behindDoc="0" locked="0" layoutInCell="1" allowOverlap="1" wp14:anchorId="36FC8F16" wp14:editId="120A19A9">
                <wp:simplePos x="0" y="0"/>
                <wp:positionH relativeFrom="margin">
                  <wp:align>left</wp:align>
                </wp:positionH>
                <wp:positionV relativeFrom="paragraph">
                  <wp:posOffset>381635</wp:posOffset>
                </wp:positionV>
                <wp:extent cx="7934325" cy="207645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325" cy="2076450"/>
                        </a:xfrm>
                        <a:prstGeom prst="rect">
                          <a:avLst/>
                        </a:prstGeom>
                      </wps:spPr>
                      <wps:style>
                        <a:lnRef idx="2">
                          <a:schemeClr val="dk1"/>
                        </a:lnRef>
                        <a:fillRef idx="1003">
                          <a:schemeClr val="lt1"/>
                        </a:fillRef>
                        <a:effectRef idx="0">
                          <a:schemeClr val="dk1"/>
                        </a:effectRef>
                        <a:fontRef idx="minor">
                          <a:schemeClr val="dk1"/>
                        </a:fontRef>
                      </wps:style>
                      <wps:txbx>
                        <w:txbxContent>
                          <w:p w:rsidR="009108C8" w:rsidRDefault="009108C8" w:rsidP="009108C8">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ИНДИКАТОРИ НА КВАЛИТЕТ НА ПОДРАЈЕТО</w:t>
                            </w:r>
                            <w:r>
                              <w:rPr>
                                <w:rFonts w:ascii="Arial" w:eastAsia="Times New Roman" w:hAnsi="Arial" w:cs="Arial"/>
                                <w:b/>
                                <w:bCs/>
                                <w:sz w:val="24"/>
                                <w:szCs w:val="24"/>
                              </w:rPr>
                              <w:t>:</w:t>
                            </w:r>
                          </w:p>
                          <w:p w:rsidR="009108C8" w:rsidRDefault="009108C8" w:rsidP="009108C8">
                            <w:pPr>
                              <w:autoSpaceDE w:val="0"/>
                              <w:autoSpaceDN w:val="0"/>
                              <w:spacing w:after="0"/>
                              <w:rPr>
                                <w:rFonts w:ascii="Arial" w:eastAsia="Times New Roman" w:hAnsi="Arial" w:cs="Arial"/>
                                <w:b/>
                                <w:bCs/>
                                <w:sz w:val="24"/>
                                <w:szCs w:val="24"/>
                                <w:lang w:val="mk-MK"/>
                              </w:rPr>
                            </w:pPr>
                          </w:p>
                          <w:p w:rsidR="009108C8" w:rsidRDefault="009108C8" w:rsidP="009108C8">
                            <w:pPr>
                              <w:pStyle w:val="ListParagraph"/>
                              <w:autoSpaceDE w:val="0"/>
                              <w:autoSpaceDN w:val="0"/>
                              <w:spacing w:after="0"/>
                              <w:ind w:left="405"/>
                              <w:rPr>
                                <w:rFonts w:ascii="Arial" w:eastAsia="Times New Roman" w:hAnsi="Arial" w:cs="Arial"/>
                                <w:b/>
                                <w:bCs/>
                                <w:sz w:val="24"/>
                                <w:szCs w:val="24"/>
                                <w:lang w:val="mk-MK"/>
                              </w:rPr>
                            </w:pPr>
                            <w:r>
                              <w:rPr>
                                <w:rFonts w:ascii="Arial" w:eastAsia="Times New Roman" w:hAnsi="Arial" w:cs="Arial"/>
                                <w:b/>
                                <w:bCs/>
                                <w:sz w:val="24"/>
                                <w:szCs w:val="24"/>
                                <w:lang w:val="mk-MK"/>
                              </w:rPr>
                              <w:t>6.1</w:t>
                            </w:r>
                            <w:r>
                              <w:rPr>
                                <w:color w:val="231F20"/>
                                <w:lang w:val="mk-MK"/>
                              </w:rPr>
                              <w:t xml:space="preserve"> </w:t>
                            </w:r>
                            <w:r>
                              <w:rPr>
                                <w:rFonts w:ascii="Arial" w:hAnsi="Arial" w:cs="Arial"/>
                                <w:b/>
                                <w:color w:val="231F20"/>
                                <w:sz w:val="24"/>
                                <w:szCs w:val="24"/>
                                <w:lang w:val="mk-MK"/>
                              </w:rPr>
                              <w:t>Сместување и просторни капацитети</w:t>
                            </w:r>
                          </w:p>
                          <w:p w:rsidR="009108C8" w:rsidRDefault="009108C8" w:rsidP="009108C8">
                            <w:pPr>
                              <w:autoSpaceDE w:val="0"/>
                              <w:autoSpaceDN w:val="0"/>
                              <w:spacing w:after="0"/>
                              <w:rPr>
                                <w:rFonts w:ascii="Arial" w:eastAsia="Times New Roman" w:hAnsi="Arial" w:cs="Arial"/>
                                <w:sz w:val="24"/>
                                <w:szCs w:val="24"/>
                                <w:lang w:val="mk-MK"/>
                              </w:rPr>
                            </w:pPr>
                            <w:r>
                              <w:rPr>
                                <w:rFonts w:ascii="Arial" w:eastAsia="Times New Roman" w:hAnsi="Arial" w:cs="Arial"/>
                                <w:b/>
                                <w:bCs/>
                                <w:sz w:val="24"/>
                                <w:szCs w:val="24"/>
                                <w:lang w:val="mk-MK"/>
                              </w:rPr>
                              <w:t xml:space="preserve">      6.2  </w:t>
                            </w:r>
                            <w:r>
                              <w:rPr>
                                <w:b/>
                                <w:color w:val="231F20"/>
                                <w:sz w:val="28"/>
                                <w:szCs w:val="28"/>
                                <w:lang w:val="mk-MK"/>
                              </w:rPr>
                              <w:t>Наставни средства и материјали</w:t>
                            </w:r>
                            <w:r>
                              <w:rPr>
                                <w:rFonts w:ascii="Arial" w:eastAsia="Times New Roman" w:hAnsi="Arial" w:cs="Arial"/>
                                <w:b/>
                                <w:bCs/>
                                <w:sz w:val="24"/>
                                <w:szCs w:val="24"/>
                                <w:lang w:val="mk-MK"/>
                              </w:rPr>
                              <w:tab/>
                            </w:r>
                          </w:p>
                          <w:p w:rsidR="009108C8" w:rsidRDefault="009108C8" w:rsidP="009108C8">
                            <w:pPr>
                              <w:pStyle w:val="TableParagraph"/>
                              <w:spacing w:line="232" w:lineRule="auto"/>
                              <w:ind w:left="123" w:right="1314"/>
                              <w:rPr>
                                <w:rFonts w:ascii="Arial" w:hAnsi="Arial" w:cs="Arial"/>
                                <w:b/>
                                <w:color w:val="231F20"/>
                                <w:lang w:val="mk-MK"/>
                              </w:rPr>
                            </w:pPr>
                            <w:r>
                              <w:rPr>
                                <w:rFonts w:ascii="Arial" w:eastAsia="Times New Roman" w:hAnsi="Arial" w:cs="Arial"/>
                                <w:b/>
                                <w:bCs/>
                                <w:lang w:val="mk-MK"/>
                              </w:rPr>
                              <w:t xml:space="preserve">    6.3 </w:t>
                            </w:r>
                            <w:r>
                              <w:rPr>
                                <w:rFonts w:ascii="Arial" w:hAnsi="Arial" w:cs="Arial"/>
                                <w:b/>
                                <w:color w:val="231F20"/>
                                <w:lang w:val="mk-MK"/>
                              </w:rPr>
                              <w:t>Обезбедување на потребниот наставнички кадар</w:t>
                            </w:r>
                          </w:p>
                          <w:p w:rsidR="009108C8" w:rsidRDefault="009108C8" w:rsidP="009108C8">
                            <w:pPr>
                              <w:spacing w:after="0"/>
                              <w:rPr>
                                <w:rFonts w:ascii="Arial" w:hAnsi="Arial" w:cs="Arial"/>
                                <w:b/>
                                <w:color w:val="231F20"/>
                                <w:sz w:val="24"/>
                                <w:szCs w:val="24"/>
                                <w:lang w:val="mk-MK"/>
                              </w:rPr>
                            </w:pPr>
                            <w:r>
                              <w:rPr>
                                <w:rFonts w:ascii="Arial" w:eastAsia="Times New Roman" w:hAnsi="Arial" w:cs="Arial"/>
                                <w:b/>
                                <w:bCs/>
                                <w:sz w:val="24"/>
                                <w:szCs w:val="24"/>
                                <w:lang w:val="mk-MK"/>
                              </w:rPr>
                              <w:t xml:space="preserve">      6.4 </w:t>
                            </w:r>
                            <w:r>
                              <w:rPr>
                                <w:rFonts w:ascii="Arial" w:hAnsi="Arial" w:cs="Arial"/>
                                <w:b/>
                                <w:color w:val="231F20"/>
                                <w:sz w:val="24"/>
                                <w:szCs w:val="24"/>
                                <w:lang w:val="mk-MK"/>
                              </w:rPr>
                              <w:t>Следење на развојните потреби на наставничкиот кадар</w:t>
                            </w:r>
                          </w:p>
                          <w:p w:rsidR="009108C8" w:rsidRDefault="009108C8" w:rsidP="009108C8">
                            <w:pPr>
                              <w:spacing w:after="0"/>
                              <w:rPr>
                                <w:rFonts w:ascii="Arial" w:hAnsi="Arial" w:cs="Arial"/>
                                <w:b/>
                                <w:color w:val="231F20"/>
                                <w:sz w:val="24"/>
                                <w:szCs w:val="24"/>
                                <w:lang w:val="mk-MK"/>
                              </w:rPr>
                            </w:pPr>
                            <w:r>
                              <w:rPr>
                                <w:rFonts w:ascii="Arial" w:hAnsi="Arial" w:cs="Arial"/>
                                <w:b/>
                                <w:color w:val="231F20"/>
                                <w:sz w:val="24"/>
                                <w:szCs w:val="24"/>
                                <w:lang w:val="mk-MK"/>
                              </w:rPr>
                              <w:t xml:space="preserve">      </w:t>
                            </w:r>
                            <w:r>
                              <w:rPr>
                                <w:rFonts w:ascii="Arial" w:hAnsi="Arial" w:cs="Arial"/>
                                <w:b/>
                                <w:color w:val="231F20"/>
                                <w:sz w:val="24"/>
                                <w:szCs w:val="24"/>
                                <w:lang w:val="mk-MK"/>
                              </w:rPr>
                              <w:t xml:space="preserve">6.5 </w:t>
                            </w:r>
                            <w:proofErr w:type="spellStart"/>
                            <w:r>
                              <w:rPr>
                                <w:rFonts w:ascii="Arial" w:hAnsi="Arial" w:cs="Arial"/>
                                <w:b/>
                                <w:color w:val="231F20"/>
                                <w:sz w:val="24"/>
                                <w:szCs w:val="24"/>
                              </w:rPr>
                              <w:t>Финансиско</w:t>
                            </w:r>
                            <w:proofErr w:type="spellEnd"/>
                            <w:r>
                              <w:rPr>
                                <w:rFonts w:ascii="Arial" w:hAnsi="Arial" w:cs="Arial"/>
                                <w:b/>
                                <w:color w:val="231F20"/>
                                <w:sz w:val="24"/>
                                <w:szCs w:val="24"/>
                              </w:rPr>
                              <w:t xml:space="preserve"> </w:t>
                            </w:r>
                            <w:proofErr w:type="spellStart"/>
                            <w:r>
                              <w:rPr>
                                <w:rFonts w:ascii="Arial" w:hAnsi="Arial" w:cs="Arial"/>
                                <w:b/>
                                <w:color w:val="231F20"/>
                                <w:sz w:val="24"/>
                                <w:szCs w:val="24"/>
                              </w:rPr>
                              <w:t>работење</w:t>
                            </w:r>
                            <w:proofErr w:type="spellEnd"/>
                            <w:r>
                              <w:rPr>
                                <w:rFonts w:ascii="Arial" w:hAnsi="Arial" w:cs="Arial"/>
                                <w:b/>
                                <w:color w:val="231F20"/>
                                <w:sz w:val="24"/>
                                <w:szCs w:val="24"/>
                              </w:rPr>
                              <w:t xml:space="preserve"> </w:t>
                            </w:r>
                            <w:proofErr w:type="spellStart"/>
                            <w:r>
                              <w:rPr>
                                <w:rFonts w:ascii="Arial" w:hAnsi="Arial" w:cs="Arial"/>
                                <w:b/>
                                <w:color w:val="231F20"/>
                                <w:sz w:val="24"/>
                                <w:szCs w:val="24"/>
                              </w:rPr>
                              <w:t>во</w:t>
                            </w:r>
                            <w:proofErr w:type="spellEnd"/>
                            <w:r>
                              <w:rPr>
                                <w:rFonts w:ascii="Arial" w:hAnsi="Arial" w:cs="Arial"/>
                                <w:b/>
                                <w:color w:val="231F20"/>
                                <w:sz w:val="24"/>
                                <w:szCs w:val="24"/>
                              </w:rPr>
                              <w:t xml:space="preserve"> </w:t>
                            </w:r>
                            <w:proofErr w:type="spellStart"/>
                            <w:r>
                              <w:rPr>
                                <w:rFonts w:ascii="Arial" w:hAnsi="Arial" w:cs="Arial"/>
                                <w:b/>
                                <w:color w:val="231F20"/>
                                <w:sz w:val="24"/>
                                <w:szCs w:val="24"/>
                              </w:rPr>
                              <w:t>училиштето</w:t>
                            </w:r>
                            <w:proofErr w:type="spellEnd"/>
                          </w:p>
                          <w:p w:rsidR="009108C8" w:rsidRDefault="009108C8" w:rsidP="009108C8">
                            <w:pPr>
                              <w:spacing w:after="0"/>
                              <w:rPr>
                                <w:rFonts w:ascii="Arial" w:hAnsi="Arial" w:cs="Arial"/>
                                <w:b/>
                                <w:sz w:val="24"/>
                                <w:szCs w:val="24"/>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6FC8F16" id="Rectangle 40" o:spid="_x0000_s1036" style="position:absolute;margin-left:0;margin-top:30.05pt;width:624.75pt;height:163.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C4dwIAADwFAAAOAAAAZHJzL2Uyb0RvYy54bWysVEtPGzEQvlfqf7B8L7sbApQVGxSBqCpF&#10;FAEVZ8drJytsj2s72U1/fcfeB5SiHqpeLI/nm/c3vrjstCJ74XwDpqLFUU6JMBzqxmwq+v3x5tNn&#10;SnxgpmYKjKjoQXh6ufj44aK1pZjBFlQtHEEnxpetreg2BFtmmedboZk/AisMKiU4zQKKbpPVjrXo&#10;XatsluenWQuutg648B5fr3slXST/UgoevknpRSCqophbSKdL5zqe2eKClRvH7LbhQxrsH7LQrDEY&#10;dHJ1zQIjO9f84Uo33IEHGY446AykbLhINWA1Rf6mmoctsyLVgs3xdmqT/39u+e3+zpGmrugc22OY&#10;xhndY9eY2ShB8A0b1FpfIu7B3rlYorcr4M8eFdlvmij4AdNJpyMWCyRd6vZh6rboAuH4eHZ+PD+e&#10;nVDCUTfLz07nJylcxsrR3DofvgjQJF4q6jCx1GW2X/kQE2DlCBmy6RNIqYSDEjEHZe6FxBIx5CxZ&#10;J3KJK+XIniEt6uciVom+EjKayEapyajI8+P37FQY7QZ4tBSJc5Nt/p7hS8AJnYKCCZOhbgy4vxvL&#10;Hj8W3pcbKw/duksjLabxraE+4Jwd9AvgLb9psKUr5sMdc8h4HD5ucfiGh1TQVhSGGyVbcD/fe494&#10;JCJqKWlxgyrqf+yYE5SorwYpel7MI6dCEuYnZzMU3GvN+rXG7PQV4DQK/C8sT9eID2q8Sgf6CZd9&#10;GaOiihmOsSvKgxuFq9BvNn4XXCyXCYZrZllYmQfLo/PY6EiZx+6JOTvwKiAlb2HcNla+oVePjZYG&#10;lrsAsknci63u+zqMAFc00Wj4TuIf8FpOqJdPb/ELAAD//wMAUEsDBBQABgAIAAAAIQD8MIxO3QAA&#10;AAgBAAAPAAAAZHJzL2Rvd25yZXYueG1sTI/BTsMwEETvSPyDtUjcqJMU2pJmUyEkLtwoqL268TZJ&#10;ideR7aShX497guNoRjNvis1kOjGS861lhHSWgCCurG65Rvj6fHtYgfBBsVadZUL4IQ+b8vamULm2&#10;Z/6gcRtqEUvY5wqhCaHPpfRVQ0b5me2Jo3e0zqgQpaulduocy00nsyRZSKNajguN6um1oep7OxiE&#10;nb/sTktpOzces/fhsp+no94j3t9NL2sQgabwF4YrfkSHMjId7MDaiw4hHgkIiyQFcXWzx+cnEAeE&#10;+WqZgiwL+f9A+QsAAP//AwBQSwECLQAUAAYACAAAACEAtoM4kv4AAADhAQAAEwAAAAAAAAAAAAAA&#10;AAAAAAAAW0NvbnRlbnRfVHlwZXNdLnhtbFBLAQItABQABgAIAAAAIQA4/SH/1gAAAJQBAAALAAAA&#10;AAAAAAAAAAAAAC8BAABfcmVscy8ucmVsc1BLAQItABQABgAIAAAAIQAnnXC4dwIAADwFAAAOAAAA&#10;AAAAAAAAAAAAAC4CAABkcnMvZTJvRG9jLnhtbFBLAQItABQABgAIAAAAIQD8MIxO3QAAAAgBAAAP&#10;AAAAAAAAAAAAAAAAANEEAABkcnMvZG93bnJldi54bWxQSwUGAAAAAAQABADzAAAA2wUAAAAA&#10;" fillcolor="white [2993]" strokecolor="black [3200]" strokeweight="1pt">
                <v:fill color2="#a0a0a0 [2017]" rotate="t" colors="0 white;.5 #fbfbfb;1 #d0d0d0" focus="100%" type="gradient">
                  <o:fill v:ext="view" type="gradientUnscaled"/>
                </v:fill>
                <v:path arrowok="t"/>
                <v:textbox>
                  <w:txbxContent>
                    <w:p w:rsidR="009108C8" w:rsidRDefault="009108C8" w:rsidP="009108C8">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ИНДИКАТОРИ НА КВАЛИТЕТ НА ПОДРАЈЕТО</w:t>
                      </w:r>
                      <w:r>
                        <w:rPr>
                          <w:rFonts w:ascii="Arial" w:eastAsia="Times New Roman" w:hAnsi="Arial" w:cs="Arial"/>
                          <w:b/>
                          <w:bCs/>
                          <w:sz w:val="24"/>
                          <w:szCs w:val="24"/>
                        </w:rPr>
                        <w:t>:</w:t>
                      </w:r>
                    </w:p>
                    <w:p w:rsidR="009108C8" w:rsidRDefault="009108C8" w:rsidP="009108C8">
                      <w:pPr>
                        <w:autoSpaceDE w:val="0"/>
                        <w:autoSpaceDN w:val="0"/>
                        <w:spacing w:after="0"/>
                        <w:rPr>
                          <w:rFonts w:ascii="Arial" w:eastAsia="Times New Roman" w:hAnsi="Arial" w:cs="Arial"/>
                          <w:b/>
                          <w:bCs/>
                          <w:sz w:val="24"/>
                          <w:szCs w:val="24"/>
                          <w:lang w:val="mk-MK"/>
                        </w:rPr>
                      </w:pPr>
                    </w:p>
                    <w:p w:rsidR="009108C8" w:rsidRDefault="009108C8" w:rsidP="009108C8">
                      <w:pPr>
                        <w:pStyle w:val="ListParagraph"/>
                        <w:autoSpaceDE w:val="0"/>
                        <w:autoSpaceDN w:val="0"/>
                        <w:spacing w:after="0"/>
                        <w:ind w:left="405"/>
                        <w:rPr>
                          <w:rFonts w:ascii="Arial" w:eastAsia="Times New Roman" w:hAnsi="Arial" w:cs="Arial"/>
                          <w:b/>
                          <w:bCs/>
                          <w:sz w:val="24"/>
                          <w:szCs w:val="24"/>
                          <w:lang w:val="mk-MK"/>
                        </w:rPr>
                      </w:pPr>
                      <w:r>
                        <w:rPr>
                          <w:rFonts w:ascii="Arial" w:eastAsia="Times New Roman" w:hAnsi="Arial" w:cs="Arial"/>
                          <w:b/>
                          <w:bCs/>
                          <w:sz w:val="24"/>
                          <w:szCs w:val="24"/>
                          <w:lang w:val="mk-MK"/>
                        </w:rPr>
                        <w:t>6.1</w:t>
                      </w:r>
                      <w:r>
                        <w:rPr>
                          <w:color w:val="231F20"/>
                          <w:lang w:val="mk-MK"/>
                        </w:rPr>
                        <w:t xml:space="preserve"> </w:t>
                      </w:r>
                      <w:r>
                        <w:rPr>
                          <w:rFonts w:ascii="Arial" w:hAnsi="Arial" w:cs="Arial"/>
                          <w:b/>
                          <w:color w:val="231F20"/>
                          <w:sz w:val="24"/>
                          <w:szCs w:val="24"/>
                          <w:lang w:val="mk-MK"/>
                        </w:rPr>
                        <w:t>Сместување и просторни капацитети</w:t>
                      </w:r>
                    </w:p>
                    <w:p w:rsidR="009108C8" w:rsidRDefault="009108C8" w:rsidP="009108C8">
                      <w:pPr>
                        <w:autoSpaceDE w:val="0"/>
                        <w:autoSpaceDN w:val="0"/>
                        <w:spacing w:after="0"/>
                        <w:rPr>
                          <w:rFonts w:ascii="Arial" w:eastAsia="Times New Roman" w:hAnsi="Arial" w:cs="Arial"/>
                          <w:sz w:val="24"/>
                          <w:szCs w:val="24"/>
                          <w:lang w:val="mk-MK"/>
                        </w:rPr>
                      </w:pPr>
                      <w:r>
                        <w:rPr>
                          <w:rFonts w:ascii="Arial" w:eastAsia="Times New Roman" w:hAnsi="Arial" w:cs="Arial"/>
                          <w:b/>
                          <w:bCs/>
                          <w:sz w:val="24"/>
                          <w:szCs w:val="24"/>
                          <w:lang w:val="mk-MK"/>
                        </w:rPr>
                        <w:t xml:space="preserve">      6.2  </w:t>
                      </w:r>
                      <w:r>
                        <w:rPr>
                          <w:b/>
                          <w:color w:val="231F20"/>
                          <w:sz w:val="28"/>
                          <w:szCs w:val="28"/>
                          <w:lang w:val="mk-MK"/>
                        </w:rPr>
                        <w:t>Наставни средства и материјали</w:t>
                      </w:r>
                      <w:r>
                        <w:rPr>
                          <w:rFonts w:ascii="Arial" w:eastAsia="Times New Roman" w:hAnsi="Arial" w:cs="Arial"/>
                          <w:b/>
                          <w:bCs/>
                          <w:sz w:val="24"/>
                          <w:szCs w:val="24"/>
                          <w:lang w:val="mk-MK"/>
                        </w:rPr>
                        <w:tab/>
                      </w:r>
                    </w:p>
                    <w:p w:rsidR="009108C8" w:rsidRDefault="009108C8" w:rsidP="009108C8">
                      <w:pPr>
                        <w:pStyle w:val="TableParagraph"/>
                        <w:spacing w:line="232" w:lineRule="auto"/>
                        <w:ind w:left="123" w:right="1314"/>
                        <w:rPr>
                          <w:rFonts w:ascii="Arial" w:hAnsi="Arial" w:cs="Arial"/>
                          <w:b/>
                          <w:color w:val="231F20"/>
                          <w:lang w:val="mk-MK"/>
                        </w:rPr>
                      </w:pPr>
                      <w:r>
                        <w:rPr>
                          <w:rFonts w:ascii="Arial" w:eastAsia="Times New Roman" w:hAnsi="Arial" w:cs="Arial"/>
                          <w:b/>
                          <w:bCs/>
                          <w:lang w:val="mk-MK"/>
                        </w:rPr>
                        <w:t xml:space="preserve">    6.3 </w:t>
                      </w:r>
                      <w:r>
                        <w:rPr>
                          <w:rFonts w:ascii="Arial" w:hAnsi="Arial" w:cs="Arial"/>
                          <w:b/>
                          <w:color w:val="231F20"/>
                          <w:lang w:val="mk-MK"/>
                        </w:rPr>
                        <w:t>Обезбедување на потребниот наставнички кадар</w:t>
                      </w:r>
                    </w:p>
                    <w:p w:rsidR="009108C8" w:rsidRDefault="009108C8" w:rsidP="009108C8">
                      <w:pPr>
                        <w:spacing w:after="0"/>
                        <w:rPr>
                          <w:rFonts w:ascii="Arial" w:hAnsi="Arial" w:cs="Arial"/>
                          <w:b/>
                          <w:color w:val="231F20"/>
                          <w:sz w:val="24"/>
                          <w:szCs w:val="24"/>
                          <w:lang w:val="mk-MK"/>
                        </w:rPr>
                      </w:pPr>
                      <w:r>
                        <w:rPr>
                          <w:rFonts w:ascii="Arial" w:eastAsia="Times New Roman" w:hAnsi="Arial" w:cs="Arial"/>
                          <w:b/>
                          <w:bCs/>
                          <w:sz w:val="24"/>
                          <w:szCs w:val="24"/>
                          <w:lang w:val="mk-MK"/>
                        </w:rPr>
                        <w:t xml:space="preserve">      6.4 </w:t>
                      </w:r>
                      <w:r>
                        <w:rPr>
                          <w:rFonts w:ascii="Arial" w:hAnsi="Arial" w:cs="Arial"/>
                          <w:b/>
                          <w:color w:val="231F20"/>
                          <w:sz w:val="24"/>
                          <w:szCs w:val="24"/>
                          <w:lang w:val="mk-MK"/>
                        </w:rPr>
                        <w:t>Следење на развојните потреби на наставничкиот кадар</w:t>
                      </w:r>
                    </w:p>
                    <w:p w:rsidR="009108C8" w:rsidRDefault="009108C8" w:rsidP="009108C8">
                      <w:pPr>
                        <w:spacing w:after="0"/>
                        <w:rPr>
                          <w:rFonts w:ascii="Arial" w:hAnsi="Arial" w:cs="Arial"/>
                          <w:b/>
                          <w:color w:val="231F20"/>
                          <w:sz w:val="24"/>
                          <w:szCs w:val="24"/>
                          <w:lang w:val="mk-MK"/>
                        </w:rPr>
                      </w:pPr>
                      <w:r>
                        <w:rPr>
                          <w:rFonts w:ascii="Arial" w:hAnsi="Arial" w:cs="Arial"/>
                          <w:b/>
                          <w:color w:val="231F20"/>
                          <w:sz w:val="24"/>
                          <w:szCs w:val="24"/>
                          <w:lang w:val="mk-MK"/>
                        </w:rPr>
                        <w:t xml:space="preserve">      6.5 </w:t>
                      </w:r>
                      <w:proofErr w:type="spellStart"/>
                      <w:r>
                        <w:rPr>
                          <w:rFonts w:ascii="Arial" w:hAnsi="Arial" w:cs="Arial"/>
                          <w:b/>
                          <w:color w:val="231F20"/>
                          <w:sz w:val="24"/>
                          <w:szCs w:val="24"/>
                        </w:rPr>
                        <w:t>Финансиско</w:t>
                      </w:r>
                      <w:proofErr w:type="spellEnd"/>
                      <w:r>
                        <w:rPr>
                          <w:rFonts w:ascii="Arial" w:hAnsi="Arial" w:cs="Arial"/>
                          <w:b/>
                          <w:color w:val="231F20"/>
                          <w:sz w:val="24"/>
                          <w:szCs w:val="24"/>
                        </w:rPr>
                        <w:t xml:space="preserve"> </w:t>
                      </w:r>
                      <w:proofErr w:type="spellStart"/>
                      <w:r>
                        <w:rPr>
                          <w:rFonts w:ascii="Arial" w:hAnsi="Arial" w:cs="Arial"/>
                          <w:b/>
                          <w:color w:val="231F20"/>
                          <w:sz w:val="24"/>
                          <w:szCs w:val="24"/>
                        </w:rPr>
                        <w:t>работење</w:t>
                      </w:r>
                      <w:proofErr w:type="spellEnd"/>
                      <w:r>
                        <w:rPr>
                          <w:rFonts w:ascii="Arial" w:hAnsi="Arial" w:cs="Arial"/>
                          <w:b/>
                          <w:color w:val="231F20"/>
                          <w:sz w:val="24"/>
                          <w:szCs w:val="24"/>
                        </w:rPr>
                        <w:t xml:space="preserve"> </w:t>
                      </w:r>
                      <w:proofErr w:type="spellStart"/>
                      <w:r>
                        <w:rPr>
                          <w:rFonts w:ascii="Arial" w:hAnsi="Arial" w:cs="Arial"/>
                          <w:b/>
                          <w:color w:val="231F20"/>
                          <w:sz w:val="24"/>
                          <w:szCs w:val="24"/>
                        </w:rPr>
                        <w:t>во</w:t>
                      </w:r>
                      <w:proofErr w:type="spellEnd"/>
                      <w:r>
                        <w:rPr>
                          <w:rFonts w:ascii="Arial" w:hAnsi="Arial" w:cs="Arial"/>
                          <w:b/>
                          <w:color w:val="231F20"/>
                          <w:sz w:val="24"/>
                          <w:szCs w:val="24"/>
                        </w:rPr>
                        <w:t xml:space="preserve"> </w:t>
                      </w:r>
                      <w:proofErr w:type="spellStart"/>
                      <w:r>
                        <w:rPr>
                          <w:rFonts w:ascii="Arial" w:hAnsi="Arial" w:cs="Arial"/>
                          <w:b/>
                          <w:color w:val="231F20"/>
                          <w:sz w:val="24"/>
                          <w:szCs w:val="24"/>
                        </w:rPr>
                        <w:t>училиштето</w:t>
                      </w:r>
                      <w:proofErr w:type="spellEnd"/>
                    </w:p>
                    <w:p w:rsidR="009108C8" w:rsidRDefault="009108C8" w:rsidP="009108C8">
                      <w:pPr>
                        <w:spacing w:after="0"/>
                        <w:rPr>
                          <w:rFonts w:ascii="Arial" w:hAnsi="Arial" w:cs="Arial"/>
                          <w:b/>
                          <w:sz w:val="24"/>
                          <w:szCs w:val="24"/>
                          <w:lang w:val="mk-MK"/>
                        </w:rPr>
                      </w:pPr>
                    </w:p>
                  </w:txbxContent>
                </v:textbox>
                <w10:wrap anchorx="margin"/>
              </v:rect>
            </w:pict>
          </mc:Fallback>
        </mc:AlternateContent>
      </w:r>
      <w:r w:rsidR="00E96BB8">
        <w:rPr>
          <w:rFonts w:ascii="Arial" w:eastAsia="Times New Roman" w:hAnsi="Arial" w:cs="Arial"/>
          <w:b/>
          <w:sz w:val="32"/>
          <w:szCs w:val="32"/>
          <w:lang w:val="mk-MK"/>
        </w:rPr>
        <w:t>Подрачје бр.6 РЕСУРСИ</w:t>
      </w: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tbl>
      <w:tblPr>
        <w:tblStyle w:val="GridTable4"/>
        <w:tblW w:w="0" w:type="auto"/>
        <w:tblLook w:val="04A0" w:firstRow="1" w:lastRow="0" w:firstColumn="1" w:lastColumn="0" w:noHBand="0" w:noVBand="1"/>
      </w:tblPr>
      <w:tblGrid>
        <w:gridCol w:w="6498"/>
        <w:gridCol w:w="6452"/>
      </w:tblGrid>
      <w:tr w:rsidR="009108C8" w:rsidTr="000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BFBFBF" w:themeFill="background1" w:themeFillShade="BF"/>
          </w:tcPr>
          <w:p w:rsidR="009108C8" w:rsidRPr="002B0877" w:rsidRDefault="009108C8" w:rsidP="000A485E">
            <w:pPr>
              <w:jc w:val="center"/>
              <w:rPr>
                <w:color w:val="auto"/>
                <w:sz w:val="32"/>
                <w:szCs w:val="32"/>
              </w:rPr>
            </w:pPr>
            <w:r w:rsidRPr="002B0877">
              <w:rPr>
                <w:rFonts w:ascii="Arial" w:hAnsi="Arial" w:cs="Arial"/>
                <w:color w:val="auto"/>
                <w:sz w:val="32"/>
                <w:szCs w:val="32"/>
                <w:lang w:val="mk-MK"/>
              </w:rPr>
              <w:t>Р Е З И М Е</w:t>
            </w:r>
          </w:p>
          <w:p w:rsidR="009108C8" w:rsidRDefault="009108C8" w:rsidP="000A485E"/>
        </w:tc>
      </w:tr>
      <w:tr w:rsidR="009108C8" w:rsidRPr="00FB03B8" w:rsidTr="000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9108C8" w:rsidRDefault="009108C8" w:rsidP="000A485E">
            <w:pPr>
              <w:jc w:val="center"/>
              <w:rPr>
                <w:rFonts w:ascii="Arial" w:hAnsi="Arial" w:cs="Arial"/>
                <w:sz w:val="28"/>
                <w:szCs w:val="28"/>
                <w:lang w:val="mk-MK"/>
              </w:rPr>
            </w:pPr>
            <w:r>
              <w:rPr>
                <w:rFonts w:ascii="Arial" w:hAnsi="Arial" w:cs="Arial"/>
                <w:sz w:val="28"/>
                <w:szCs w:val="28"/>
                <w:lang w:val="mk-MK"/>
              </w:rPr>
              <w:t>Клучни јаки страни</w:t>
            </w:r>
          </w:p>
          <w:p w:rsidR="009108C8" w:rsidRPr="00134632" w:rsidRDefault="009108C8" w:rsidP="009108C8">
            <w:pPr>
              <w:pStyle w:val="ListParagraph"/>
              <w:numPr>
                <w:ilvl w:val="0"/>
                <w:numId w:val="22"/>
              </w:numPr>
              <w:spacing w:after="0" w:line="240" w:lineRule="auto"/>
              <w:rPr>
                <w:rFonts w:ascii="Arial" w:hAnsi="Arial" w:cs="Arial"/>
                <w:b w:val="0"/>
                <w:sz w:val="24"/>
                <w:szCs w:val="24"/>
                <w:lang w:val="mk-MK"/>
              </w:rPr>
            </w:pPr>
            <w:r>
              <w:rPr>
                <w:rFonts w:ascii="Arial" w:hAnsi="Arial" w:cs="Arial"/>
                <w:b w:val="0"/>
                <w:sz w:val="24"/>
                <w:szCs w:val="24"/>
                <w:lang w:val="mk-MK"/>
              </w:rPr>
              <w:t>р</w:t>
            </w:r>
            <w:r w:rsidRPr="00134632">
              <w:rPr>
                <w:rFonts w:ascii="Arial" w:hAnsi="Arial" w:cs="Arial"/>
                <w:b w:val="0"/>
                <w:sz w:val="24"/>
                <w:szCs w:val="24"/>
                <w:lang w:val="mk-MK"/>
              </w:rPr>
              <w:t>едовно оддржување на училишната зграда</w:t>
            </w:r>
          </w:p>
          <w:p w:rsidR="009108C8" w:rsidRPr="00134632" w:rsidRDefault="009108C8" w:rsidP="009108C8">
            <w:pPr>
              <w:pStyle w:val="ListParagraph"/>
              <w:numPr>
                <w:ilvl w:val="0"/>
                <w:numId w:val="22"/>
              </w:numPr>
              <w:spacing w:after="0" w:line="240" w:lineRule="auto"/>
              <w:rPr>
                <w:rFonts w:ascii="Arial" w:hAnsi="Arial" w:cs="Arial"/>
                <w:b w:val="0"/>
                <w:sz w:val="24"/>
                <w:szCs w:val="24"/>
                <w:lang w:val="mk-MK"/>
              </w:rPr>
            </w:pPr>
            <w:r>
              <w:rPr>
                <w:rFonts w:ascii="Arial" w:hAnsi="Arial" w:cs="Arial"/>
                <w:b w:val="0"/>
                <w:sz w:val="24"/>
                <w:szCs w:val="24"/>
                <w:lang w:val="mk-MK"/>
              </w:rPr>
              <w:t>р</w:t>
            </w:r>
            <w:r w:rsidRPr="00134632">
              <w:rPr>
                <w:rFonts w:ascii="Arial" w:hAnsi="Arial" w:cs="Arial"/>
                <w:b w:val="0"/>
                <w:sz w:val="24"/>
                <w:szCs w:val="24"/>
                <w:lang w:val="mk-MK"/>
              </w:rPr>
              <w:t>едовно оддржување на инфраструктурата</w:t>
            </w:r>
          </w:p>
          <w:p w:rsidR="009108C8" w:rsidRPr="00134632" w:rsidRDefault="009108C8" w:rsidP="009108C8">
            <w:pPr>
              <w:pStyle w:val="ListParagraph"/>
              <w:numPr>
                <w:ilvl w:val="0"/>
                <w:numId w:val="22"/>
              </w:numPr>
              <w:spacing w:after="0" w:line="240" w:lineRule="auto"/>
              <w:rPr>
                <w:rFonts w:ascii="Arial" w:hAnsi="Arial" w:cs="Arial"/>
                <w:b w:val="0"/>
                <w:sz w:val="24"/>
                <w:szCs w:val="24"/>
                <w:lang w:val="mk-MK"/>
              </w:rPr>
            </w:pPr>
            <w:r>
              <w:rPr>
                <w:rFonts w:ascii="Arial" w:hAnsi="Arial" w:cs="Arial"/>
                <w:b w:val="0"/>
                <w:sz w:val="24"/>
                <w:szCs w:val="24"/>
                <w:lang w:val="mk-MK"/>
              </w:rPr>
              <w:t>н</w:t>
            </w:r>
            <w:r w:rsidRPr="00134632">
              <w:rPr>
                <w:rFonts w:ascii="Arial" w:hAnsi="Arial" w:cs="Arial"/>
                <w:b w:val="0"/>
                <w:sz w:val="24"/>
                <w:szCs w:val="24"/>
                <w:lang w:val="mk-MK"/>
              </w:rPr>
              <w:t>аме</w:t>
            </w:r>
            <w:r>
              <w:rPr>
                <w:rFonts w:ascii="Arial" w:hAnsi="Arial" w:cs="Arial"/>
                <w:b w:val="0"/>
                <w:sz w:val="24"/>
                <w:szCs w:val="24"/>
                <w:lang w:val="mk-MK"/>
              </w:rPr>
              <w:t>н</w:t>
            </w:r>
            <w:r w:rsidRPr="00134632">
              <w:rPr>
                <w:rFonts w:ascii="Arial" w:hAnsi="Arial" w:cs="Arial"/>
                <w:b w:val="0"/>
                <w:sz w:val="24"/>
                <w:szCs w:val="24"/>
                <w:lang w:val="mk-MK"/>
              </w:rPr>
              <w:t>ско користење на буџетските и материјалните средства</w:t>
            </w:r>
          </w:p>
          <w:p w:rsidR="009108C8" w:rsidRDefault="009108C8" w:rsidP="009108C8">
            <w:pPr>
              <w:pStyle w:val="ListParagraph"/>
              <w:numPr>
                <w:ilvl w:val="0"/>
                <w:numId w:val="22"/>
              </w:numPr>
              <w:spacing w:after="0" w:line="240" w:lineRule="auto"/>
              <w:rPr>
                <w:rFonts w:ascii="Arial" w:hAnsi="Arial" w:cs="Arial"/>
                <w:b w:val="0"/>
                <w:sz w:val="24"/>
                <w:szCs w:val="24"/>
                <w:lang w:val="mk-MK"/>
              </w:rPr>
            </w:pPr>
            <w:r>
              <w:rPr>
                <w:rFonts w:ascii="Arial" w:hAnsi="Arial" w:cs="Arial"/>
                <w:b w:val="0"/>
                <w:sz w:val="24"/>
                <w:szCs w:val="24"/>
                <w:lang w:val="mk-MK"/>
              </w:rPr>
              <w:t>в</w:t>
            </w:r>
            <w:r w:rsidRPr="00134632">
              <w:rPr>
                <w:rFonts w:ascii="Arial" w:hAnsi="Arial" w:cs="Arial"/>
                <w:b w:val="0"/>
                <w:sz w:val="24"/>
                <w:szCs w:val="24"/>
                <w:lang w:val="mk-MK"/>
              </w:rPr>
              <w:t xml:space="preserve">клучување </w:t>
            </w:r>
            <w:r>
              <w:rPr>
                <w:rFonts w:ascii="Arial" w:hAnsi="Arial" w:cs="Arial"/>
                <w:b w:val="0"/>
                <w:sz w:val="24"/>
                <w:szCs w:val="24"/>
                <w:lang w:val="mk-MK"/>
              </w:rPr>
              <w:t>на наставниците во голем број о</w:t>
            </w:r>
            <w:r w:rsidRPr="00134632">
              <w:rPr>
                <w:rFonts w:ascii="Arial" w:hAnsi="Arial" w:cs="Arial"/>
                <w:b w:val="0"/>
                <w:sz w:val="24"/>
                <w:szCs w:val="24"/>
                <w:lang w:val="mk-MK"/>
              </w:rPr>
              <w:t>буки,семинари,конференции и нивна дисеминација</w:t>
            </w:r>
          </w:p>
          <w:p w:rsidR="009108C8" w:rsidRDefault="009108C8" w:rsidP="009108C8">
            <w:pPr>
              <w:pStyle w:val="ListParagraph"/>
              <w:numPr>
                <w:ilvl w:val="0"/>
                <w:numId w:val="22"/>
              </w:numPr>
              <w:spacing w:after="0" w:line="240" w:lineRule="auto"/>
              <w:rPr>
                <w:rFonts w:ascii="Arial" w:hAnsi="Arial" w:cs="Arial"/>
                <w:b w:val="0"/>
                <w:sz w:val="24"/>
                <w:szCs w:val="24"/>
                <w:lang w:val="mk-MK"/>
              </w:rPr>
            </w:pPr>
            <w:r>
              <w:rPr>
                <w:rFonts w:ascii="Arial" w:hAnsi="Arial" w:cs="Arial"/>
                <w:b w:val="0"/>
                <w:sz w:val="24"/>
                <w:szCs w:val="24"/>
                <w:lang w:val="mk-MK"/>
              </w:rPr>
              <w:t>примена на современи методи и техники во наставата</w:t>
            </w:r>
          </w:p>
          <w:p w:rsidR="009108C8" w:rsidRPr="00C84651" w:rsidRDefault="009108C8" w:rsidP="009108C8">
            <w:pPr>
              <w:pStyle w:val="ListParagraph"/>
              <w:numPr>
                <w:ilvl w:val="0"/>
                <w:numId w:val="22"/>
              </w:numPr>
              <w:spacing w:after="0" w:line="240" w:lineRule="auto"/>
              <w:rPr>
                <w:rFonts w:ascii="Arial" w:hAnsi="Arial" w:cs="Arial"/>
                <w:b w:val="0"/>
                <w:sz w:val="28"/>
                <w:szCs w:val="28"/>
                <w:lang w:val="mk-MK"/>
              </w:rPr>
            </w:pPr>
            <w:r w:rsidRPr="00C84651">
              <w:rPr>
                <w:rFonts w:ascii="Arial" w:hAnsi="Arial" w:cs="Arial"/>
                <w:b w:val="0"/>
                <w:sz w:val="24"/>
                <w:szCs w:val="24"/>
                <w:lang w:val="mk-MK"/>
              </w:rPr>
              <w:t>современ училишен објект кој ги задоволува потребите за реализирање на воспитно-образовниот процес</w:t>
            </w:r>
          </w:p>
          <w:p w:rsidR="009108C8" w:rsidRPr="00C84651" w:rsidRDefault="009108C8" w:rsidP="009108C8">
            <w:pPr>
              <w:pStyle w:val="ListParagraph"/>
              <w:numPr>
                <w:ilvl w:val="0"/>
                <w:numId w:val="22"/>
              </w:numPr>
              <w:spacing w:after="0" w:line="240" w:lineRule="auto"/>
              <w:rPr>
                <w:rFonts w:ascii="Arial" w:hAnsi="Arial" w:cs="Arial"/>
                <w:b w:val="0"/>
                <w:sz w:val="28"/>
                <w:szCs w:val="28"/>
                <w:lang w:val="mk-MK"/>
              </w:rPr>
            </w:pPr>
            <w:r w:rsidRPr="00C84651">
              <w:rPr>
                <w:rFonts w:ascii="Arial" w:hAnsi="Arial" w:cs="Arial"/>
                <w:b w:val="0"/>
                <w:sz w:val="24"/>
                <w:szCs w:val="24"/>
                <w:lang w:val="mk-MK"/>
              </w:rPr>
              <w:t>континуран ангаржман и стремеж за стручнп интернационално усовршување на наставниот кадар</w:t>
            </w:r>
          </w:p>
          <w:p w:rsidR="009108C8" w:rsidRDefault="009108C8" w:rsidP="000A485E">
            <w:pPr>
              <w:rPr>
                <w:rFonts w:ascii="Arial" w:eastAsia="Times New Roman" w:hAnsi="Arial" w:cs="Arial"/>
                <w:sz w:val="28"/>
                <w:szCs w:val="28"/>
                <w:lang w:val="mk-MK"/>
              </w:rPr>
            </w:pPr>
          </w:p>
        </w:tc>
        <w:tc>
          <w:tcPr>
            <w:tcW w:w="64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9108C8" w:rsidRDefault="009108C8"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r>
              <w:rPr>
                <w:rFonts w:ascii="Arial" w:hAnsi="Arial" w:cs="Arial"/>
                <w:b/>
                <w:sz w:val="28"/>
                <w:szCs w:val="28"/>
                <w:lang w:val="mk-MK"/>
              </w:rPr>
              <w:t>Слабости</w:t>
            </w:r>
          </w:p>
          <w:p w:rsidR="009108C8" w:rsidRDefault="009108C8" w:rsidP="009108C8">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k-MK"/>
              </w:rPr>
            </w:pPr>
            <w:r>
              <w:rPr>
                <w:rFonts w:ascii="Arial" w:hAnsi="Arial" w:cs="Arial"/>
                <w:sz w:val="24"/>
                <w:szCs w:val="24"/>
                <w:lang w:val="mk-MK"/>
              </w:rPr>
              <w:t>р</w:t>
            </w:r>
            <w:r w:rsidRPr="00D11AE5">
              <w:rPr>
                <w:rFonts w:ascii="Arial" w:hAnsi="Arial" w:cs="Arial"/>
                <w:sz w:val="24"/>
                <w:szCs w:val="24"/>
                <w:lang w:val="mk-MK"/>
              </w:rPr>
              <w:t xml:space="preserve">ешавање на проблемот со загревање на </w:t>
            </w:r>
            <w:r>
              <w:rPr>
                <w:rFonts w:ascii="Arial" w:hAnsi="Arial" w:cs="Arial"/>
                <w:sz w:val="24"/>
                <w:szCs w:val="24"/>
                <w:lang w:val="mk-MK"/>
              </w:rPr>
              <w:t>фискултурната сала на училиштето и нејзино оддржување</w:t>
            </w:r>
          </w:p>
          <w:p w:rsidR="009108C8" w:rsidRDefault="009108C8" w:rsidP="009108C8">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k-MK"/>
              </w:rPr>
            </w:pPr>
            <w:r>
              <w:rPr>
                <w:rFonts w:ascii="Arial" w:hAnsi="Arial" w:cs="Arial"/>
                <w:sz w:val="24"/>
                <w:szCs w:val="24"/>
                <w:lang w:val="mk-MK"/>
              </w:rPr>
              <w:t>потреба од оддржување на кабинетска настава</w:t>
            </w:r>
          </w:p>
          <w:p w:rsidR="009108C8" w:rsidRPr="00DB6F6E" w:rsidRDefault="009108C8" w:rsidP="009108C8">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r w:rsidRPr="00DB6F6E">
              <w:rPr>
                <w:rFonts w:ascii="Arial" w:hAnsi="Arial" w:cs="Arial"/>
                <w:sz w:val="24"/>
                <w:szCs w:val="24"/>
                <w:lang w:val="mk-MK"/>
              </w:rPr>
              <w:t>недостаток на училиници за оддржување на одделенска настава</w:t>
            </w:r>
          </w:p>
          <w:p w:rsidR="009108C8" w:rsidRDefault="009108C8" w:rsidP="000A48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p>
        </w:tc>
      </w:tr>
    </w:tbl>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Default="009108C8" w:rsidP="00E96BB8">
      <w:pPr>
        <w:rPr>
          <w:rFonts w:ascii="Arial" w:eastAsia="Times New Roman" w:hAnsi="Arial" w:cs="Arial"/>
          <w:b/>
          <w:sz w:val="32"/>
          <w:szCs w:val="32"/>
          <w:lang w:val="mk-MK"/>
        </w:rPr>
      </w:pPr>
    </w:p>
    <w:p w:rsidR="009108C8" w:rsidRPr="0013784A" w:rsidRDefault="009108C8" w:rsidP="00E96BB8">
      <w:pPr>
        <w:rPr>
          <w:rFonts w:ascii="Arial" w:eastAsia="Times New Roman" w:hAnsi="Arial" w:cs="Arial"/>
          <w:b/>
          <w:sz w:val="32"/>
          <w:szCs w:val="32"/>
          <w:u w:val="single"/>
          <w:lang w:val="mk-MK"/>
        </w:rPr>
      </w:pPr>
      <w:r w:rsidRPr="0013784A">
        <w:rPr>
          <w:rFonts w:ascii="Arial" w:hAnsi="Arial" w:cs="Arial"/>
          <w:b/>
          <w:sz w:val="28"/>
          <w:szCs w:val="28"/>
          <w:u w:val="single"/>
          <w:lang w:val="mk-MK"/>
        </w:rPr>
        <w:lastRenderedPageBreak/>
        <w:t>Приоритетни подподрачја (оддели) во рамките на подрачјата кои може да бидат вклучени во програмата за развој на училиштето</w:t>
      </w:r>
    </w:p>
    <w:p w:rsidR="00E96BB8" w:rsidRPr="00E96BB8" w:rsidRDefault="00D27361" w:rsidP="00E96BB8">
      <w:pPr>
        <w:rPr>
          <w:rFonts w:ascii="Arial" w:eastAsia="Times New Roman" w:hAnsi="Arial" w:cs="Arial"/>
          <w:b/>
          <w:sz w:val="32"/>
          <w:szCs w:val="32"/>
          <w:lang w:val="mk-MK"/>
        </w:rPr>
      </w:pP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15240</wp:posOffset>
                </wp:positionV>
                <wp:extent cx="8953500" cy="1859915"/>
                <wp:effectExtent l="0" t="0" r="19050" b="260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0" cy="1859915"/>
                        </a:xfrm>
                        <a:prstGeom prst="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6BB8" w:rsidRDefault="00E96BB8" w:rsidP="00E96BB8">
                            <w:pPr>
                              <w:rPr>
                                <w:rFonts w:ascii="Arial" w:hAnsi="Arial" w:cs="Arial"/>
                                <w:bCs/>
                                <w:i/>
                                <w:color w:val="000000" w:themeColor="text1"/>
                                <w:sz w:val="28"/>
                                <w:szCs w:val="28"/>
                                <w:lang w:val="mk-MK"/>
                              </w:rPr>
                            </w:pPr>
                            <w:r>
                              <w:rPr>
                                <w:rFonts w:ascii="Arial" w:hAnsi="Arial" w:cs="Arial"/>
                                <w:bCs/>
                                <w:i/>
                                <w:color w:val="000000" w:themeColor="text1"/>
                                <w:sz w:val="28"/>
                                <w:szCs w:val="28"/>
                                <w:lang w:val="mk-MK"/>
                              </w:rPr>
                              <w:t xml:space="preserve">Приоритетни подподрачја </w:t>
                            </w:r>
                          </w:p>
                          <w:p w:rsidR="00E96BB8" w:rsidRDefault="00E96BB8" w:rsidP="00E96BB8">
                            <w:pPr>
                              <w:pStyle w:val="ListParagraph"/>
                              <w:numPr>
                                <w:ilvl w:val="0"/>
                                <w:numId w:val="6"/>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Континурано оддржување на училишната зграда и нејзината инфраструктура</w:t>
                            </w:r>
                          </w:p>
                          <w:p w:rsidR="00E96BB8" w:rsidRDefault="00E96BB8" w:rsidP="00E96BB8">
                            <w:pPr>
                              <w:pStyle w:val="ListParagraph"/>
                              <w:numPr>
                                <w:ilvl w:val="0"/>
                                <w:numId w:val="6"/>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Набавка на нови современи нагледни средства неопходни за реализација на наставата и наставниот процес</w:t>
                            </w:r>
                          </w:p>
                          <w:p w:rsidR="00E96BB8" w:rsidRPr="00784E9C" w:rsidRDefault="00E96BB8" w:rsidP="00E96BB8">
                            <w:pPr>
                              <w:pStyle w:val="ListParagraph"/>
                              <w:numPr>
                                <w:ilvl w:val="0"/>
                                <w:numId w:val="6"/>
                              </w:numPr>
                              <w:suppressAutoHyphens/>
                              <w:autoSpaceDE w:val="0"/>
                              <w:spacing w:after="0" w:line="240" w:lineRule="auto"/>
                              <w:rPr>
                                <w:rFonts w:ascii="Arial" w:hAnsi="Arial" w:cs="Arial"/>
                                <w:bCs/>
                                <w:i/>
                                <w:color w:val="000000" w:themeColor="text1"/>
                                <w:sz w:val="28"/>
                                <w:szCs w:val="28"/>
                                <w:lang w:val="mk-MK"/>
                              </w:rPr>
                            </w:pPr>
                            <w:r w:rsidRPr="00784E9C">
                              <w:rPr>
                                <w:rFonts w:ascii="Arial" w:hAnsi="Arial" w:cs="Arial"/>
                                <w:bCs/>
                                <w:i/>
                                <w:color w:val="000000" w:themeColor="text1"/>
                                <w:sz w:val="28"/>
                                <w:szCs w:val="28"/>
                                <w:lang w:val="mk-MK"/>
                              </w:rPr>
                              <w:t>Континурано стручно усовршување на наставниот кадар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41" o:spid="_x0000_s1037" style="position:absolute;margin-left:0;margin-top:1.2pt;width:705pt;height:146.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9igIAAGcFAAAOAAAAZHJzL2Uyb0RvYy54bWysVEtv2zAMvg/YfxB0X22nydYYdYqgRYcB&#10;QVe0HXpWZCk2ptckJXb260dJtpd1OQ27CJJIfiQ/Pq5veinQgVnXalXh4iLHiCmq61btKvzt5f7D&#10;FUbOE1UToRWr8JE5fLN6/+66MyWb6UaLmlkEIMqVnalw470ps8zRhkniLrRhCoRcW0k8PO0uqy3p&#10;AF2KbJbnH7NO29pYTZlz8HuXhHgV8Tln1H/l3DGPRIUhNh9PG89tOLPVNSl3lpimpUMY5B+ikKRV&#10;4HSCuiOeoL1t/4KSLbXaae4vqJaZ5rylLOYA2RT5m2yeG2JYzAXIcWaiyf0/WPpweLSorSs8LzBS&#10;REKNnoA1onaCIfgDgjrjStB7No82pOjMRtPvDgTZH5LwcINOz60MupAg6iPbx4lt1ntE4fNqubhc&#10;5FAUCrLiarFcFovgLiPlaG6s85+ZlihcKmwhsMgyOWycT6qjyhBNCiCG4o+ChRiEemIcUgSXs2gd&#10;m4vdCosOBNqCUMqUL5KoITVL3xAaBJecTBYxuggYkHkrxIRd5PnlOXgB0AllUA+WLLbmZJufMxzj&#10;SsaTRXSslZ+MZau0PQdw4jnpjxwlZgJJvt/2sfrFVOmtro/QElanWXGG3rfA/oY4/0gsDAdUDAbe&#10;f4WDC91VWA83jBptf577D/rQsyDFqINhq7D7sSeWYSS+KOjmZTGfh+mMj/ni0wwe9lSyPZWovbzV&#10;UDhoWIguXoO+F+OVWy1fYS+sg1cQEUXBd4Wpt+Pj1qclAJuFsvU6qsFEGuI36tnQAB6IDt310r8S&#10;a4YW9NC9D3ocTFK+6cSkGyyVXu+95m1s00B14nUoAUxzbKVh84R1cfqOWr/34+oXAAAA//8DAFBL&#10;AwQUAAYACAAAACEA86hZnd0AAAAHAQAADwAAAGRycy9kb3ducmV2LnhtbEyPzW7CMBCE75X6DtZW&#10;6q04/DRN0jgIVWoLRygcuJl4m0SN11FsILw9y6kcZ2Y1820+H2wrTtj7xpGC8SgCgVQ601ClYPvz&#10;+ZKA8EGT0a0jVHBBD/Pi8SHXmXFnWuNpEyrBJeQzraAOocuk9GWNVvuR65A4+3W91YFlX0nT6zOX&#10;21ZOoiiWVjfEC7Xu8KPG8m9ztAreLtV3nC7kNG328W75NSTbVZko9fw0LN5BBBzC/zHc8BkdCmY6&#10;uCMZL1oF/EhQMJmBuIWzccTGgY30dQqyyOU9f3EFAAD//wMAUEsBAi0AFAAGAAgAAAAhALaDOJL+&#10;AAAA4QEAABMAAAAAAAAAAAAAAAAAAAAAAFtDb250ZW50X1R5cGVzXS54bWxQSwECLQAUAAYACAAA&#10;ACEAOP0h/9YAAACUAQAACwAAAAAAAAAAAAAAAAAvAQAAX3JlbHMvLnJlbHNQSwECLQAUAAYACAAA&#10;ACEARfyyvYoCAABnBQAADgAAAAAAAAAAAAAAAAAuAgAAZHJzL2Uyb0RvYy54bWxQSwECLQAUAAYA&#10;CAAAACEA86hZnd0AAAAHAQAADwAAAAAAAAAAAAAAAADkBAAAZHJzL2Rvd25yZXYueG1sUEsFBgAA&#10;AAAEAAQA8wAAAO4FAAAAAA==&#10;" fillcolor="white [2993]" strokecolor="#1f4d78 [1604]" strokeweight="1pt">
                <v:fill color2="#a0a0a0 [2017]" rotate="t" colors="0 white;.5 #fbfbfb;1 #d0d0d0" focus="100%" type="gradient">
                  <o:fill v:ext="view" type="gradientUnscaled"/>
                </v:fill>
                <v:path arrowok="t"/>
                <v:textbox>
                  <w:txbxContent>
                    <w:p w:rsidR="00E96BB8" w:rsidRDefault="00E96BB8" w:rsidP="00E96BB8">
                      <w:pPr>
                        <w:rPr>
                          <w:rFonts w:ascii="Arial" w:hAnsi="Arial" w:cs="Arial"/>
                          <w:bCs/>
                          <w:i/>
                          <w:color w:val="000000" w:themeColor="text1"/>
                          <w:sz w:val="28"/>
                          <w:szCs w:val="28"/>
                          <w:lang w:val="mk-MK"/>
                        </w:rPr>
                      </w:pPr>
                      <w:r>
                        <w:rPr>
                          <w:rFonts w:ascii="Arial" w:hAnsi="Arial" w:cs="Arial"/>
                          <w:bCs/>
                          <w:i/>
                          <w:color w:val="000000" w:themeColor="text1"/>
                          <w:sz w:val="28"/>
                          <w:szCs w:val="28"/>
                          <w:lang w:val="mk-MK"/>
                        </w:rPr>
                        <w:t xml:space="preserve">Приоритетни </w:t>
                      </w:r>
                      <w:r>
                        <w:rPr>
                          <w:rFonts w:ascii="Arial" w:hAnsi="Arial" w:cs="Arial"/>
                          <w:bCs/>
                          <w:i/>
                          <w:color w:val="000000" w:themeColor="text1"/>
                          <w:sz w:val="28"/>
                          <w:szCs w:val="28"/>
                          <w:lang w:val="mk-MK"/>
                        </w:rPr>
                        <w:t xml:space="preserve">подподрачја </w:t>
                      </w:r>
                    </w:p>
                    <w:p w:rsidR="00E96BB8" w:rsidRDefault="00E96BB8" w:rsidP="00E96BB8">
                      <w:pPr>
                        <w:pStyle w:val="ListParagraph"/>
                        <w:numPr>
                          <w:ilvl w:val="0"/>
                          <w:numId w:val="6"/>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Континурано оддржување на училишната зграда и нејзината инфраструктура</w:t>
                      </w:r>
                    </w:p>
                    <w:p w:rsidR="00E96BB8" w:rsidRDefault="00E96BB8" w:rsidP="00E96BB8">
                      <w:pPr>
                        <w:pStyle w:val="ListParagraph"/>
                        <w:numPr>
                          <w:ilvl w:val="0"/>
                          <w:numId w:val="6"/>
                        </w:numPr>
                        <w:rPr>
                          <w:rFonts w:ascii="Arial" w:hAnsi="Arial" w:cs="Arial"/>
                          <w:bCs/>
                          <w:i/>
                          <w:color w:val="000000" w:themeColor="text1"/>
                          <w:sz w:val="28"/>
                          <w:szCs w:val="28"/>
                          <w:lang w:val="mk-MK"/>
                        </w:rPr>
                      </w:pPr>
                      <w:r>
                        <w:rPr>
                          <w:rFonts w:ascii="Arial" w:hAnsi="Arial" w:cs="Arial"/>
                          <w:bCs/>
                          <w:i/>
                          <w:color w:val="000000" w:themeColor="text1"/>
                          <w:sz w:val="28"/>
                          <w:szCs w:val="28"/>
                          <w:lang w:val="mk-MK"/>
                        </w:rPr>
                        <w:t>Набавка на нови современи нагледни средства неопходни за реализација на наставата и наставниот процес</w:t>
                      </w:r>
                    </w:p>
                    <w:p w:rsidR="00E96BB8" w:rsidRPr="00784E9C" w:rsidRDefault="00E96BB8" w:rsidP="00E96BB8">
                      <w:pPr>
                        <w:pStyle w:val="ListParagraph"/>
                        <w:numPr>
                          <w:ilvl w:val="0"/>
                          <w:numId w:val="6"/>
                        </w:numPr>
                        <w:suppressAutoHyphens/>
                        <w:autoSpaceDE w:val="0"/>
                        <w:spacing w:after="0" w:line="240" w:lineRule="auto"/>
                        <w:rPr>
                          <w:rFonts w:ascii="Arial" w:hAnsi="Arial" w:cs="Arial"/>
                          <w:bCs/>
                          <w:i/>
                          <w:color w:val="000000" w:themeColor="text1"/>
                          <w:sz w:val="28"/>
                          <w:szCs w:val="28"/>
                          <w:lang w:val="mk-MK"/>
                        </w:rPr>
                      </w:pPr>
                      <w:r w:rsidRPr="00784E9C">
                        <w:rPr>
                          <w:rFonts w:ascii="Arial" w:hAnsi="Arial" w:cs="Arial"/>
                          <w:bCs/>
                          <w:i/>
                          <w:color w:val="000000" w:themeColor="text1"/>
                          <w:sz w:val="28"/>
                          <w:szCs w:val="28"/>
                          <w:lang w:val="mk-MK"/>
                        </w:rPr>
                        <w:t>Континурано стручно усовршување на наставниот кадар</w:t>
                      </w:r>
                    </w:p>
                  </w:txbxContent>
                </v:textbox>
                <w10:wrap anchorx="margin"/>
              </v:rect>
            </w:pict>
          </mc:Fallback>
        </mc:AlternateContent>
      </w: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spacing w:after="0" w:line="240" w:lineRule="auto"/>
        <w:rPr>
          <w:rFonts w:ascii="Arial" w:eastAsia="Times New Roman" w:hAnsi="Arial" w:cs="Arial"/>
          <w:bCs/>
          <w:sz w:val="24"/>
          <w:szCs w:val="24"/>
          <w:lang w:val="mk-MK"/>
        </w:rPr>
      </w:pPr>
    </w:p>
    <w:p w:rsidR="00E96BB8" w:rsidRDefault="00E96BB8" w:rsidP="00E96BB8">
      <w:pPr>
        <w:tabs>
          <w:tab w:val="left" w:pos="402"/>
        </w:tabs>
        <w:suppressAutoHyphens/>
        <w:autoSpaceDE w:val="0"/>
        <w:spacing w:after="0" w:line="240" w:lineRule="auto"/>
        <w:rPr>
          <w:rFonts w:ascii="Arial" w:eastAsia="Times New Roman" w:hAnsi="Arial" w:cs="Arial"/>
          <w:bCs/>
          <w:sz w:val="24"/>
          <w:szCs w:val="24"/>
          <w:lang w:val="mk-MK"/>
        </w:rPr>
      </w:pPr>
    </w:p>
    <w:p w:rsidR="00E96BB8" w:rsidRPr="007E1C83" w:rsidRDefault="00E96BB8" w:rsidP="00E96BB8">
      <w:pPr>
        <w:tabs>
          <w:tab w:val="left" w:pos="295"/>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s>
        <w:suppressAutoHyphens/>
        <w:autoSpaceDE w:val="0"/>
        <w:spacing w:before="40" w:after="0" w:line="240" w:lineRule="auto"/>
        <w:jc w:val="right"/>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rPr>
          <w:rFonts w:ascii="Arial" w:hAnsi="Arial" w:cs="Arial"/>
          <w:b/>
          <w:color w:val="231F20"/>
          <w:sz w:val="32"/>
          <w:szCs w:val="32"/>
          <w:lang w:val="mk-MK"/>
        </w:rPr>
      </w:pPr>
      <w:r>
        <w:rPr>
          <w:rFonts w:ascii="Arial" w:eastAsia="Times New Roman" w:hAnsi="Arial" w:cs="Arial"/>
          <w:b/>
          <w:sz w:val="32"/>
          <w:szCs w:val="32"/>
          <w:lang w:val="mk-MK"/>
        </w:rPr>
        <w:t xml:space="preserve">Подрачје бр.7  </w:t>
      </w:r>
      <w:r w:rsidRPr="00E96BB8">
        <w:rPr>
          <w:rFonts w:ascii="Arial" w:hAnsi="Arial" w:cs="Arial"/>
          <w:b/>
          <w:color w:val="231F20"/>
          <w:sz w:val="32"/>
          <w:szCs w:val="32"/>
          <w:lang w:val="mk-MK"/>
        </w:rPr>
        <w:t xml:space="preserve">УПРАВУВАЊЕ, РАКОВОДЕЊЕ И </w:t>
      </w:r>
      <w:r>
        <w:rPr>
          <w:rFonts w:ascii="Arial" w:hAnsi="Arial" w:cs="Arial"/>
          <w:b/>
          <w:color w:val="231F20"/>
          <w:sz w:val="32"/>
          <w:szCs w:val="32"/>
          <w:lang w:val="mk-MK"/>
        </w:rPr>
        <w:t>К</w:t>
      </w:r>
      <w:r w:rsidRPr="00E96BB8">
        <w:rPr>
          <w:rFonts w:ascii="Arial" w:hAnsi="Arial" w:cs="Arial"/>
          <w:b/>
          <w:color w:val="231F20"/>
          <w:sz w:val="32"/>
          <w:szCs w:val="32"/>
          <w:lang w:val="mk-MK"/>
        </w:rPr>
        <w:t>РЕИРАЊЕ ПОЛИТИКА</w:t>
      </w:r>
    </w:p>
    <w:p w:rsidR="009108C8" w:rsidRDefault="009108C8" w:rsidP="00E96BB8">
      <w:pPr>
        <w:rPr>
          <w:rFonts w:ascii="Arial" w:hAnsi="Arial" w:cs="Arial"/>
          <w:b/>
          <w:color w:val="231F20"/>
          <w:sz w:val="32"/>
          <w:szCs w:val="32"/>
          <w:lang w:val="mk-MK"/>
        </w:rPr>
      </w:pPr>
      <w:r>
        <w:rPr>
          <w:noProof/>
        </w:rPr>
        <mc:AlternateContent>
          <mc:Choice Requires="wps">
            <w:drawing>
              <wp:anchor distT="0" distB="0" distL="114300" distR="114300" simplePos="0" relativeHeight="251687936" behindDoc="0" locked="0" layoutInCell="1" allowOverlap="1" wp14:anchorId="650298BC" wp14:editId="2FAA5584">
                <wp:simplePos x="0" y="0"/>
                <wp:positionH relativeFrom="column">
                  <wp:posOffset>0</wp:posOffset>
                </wp:positionH>
                <wp:positionV relativeFrom="paragraph">
                  <wp:posOffset>-635</wp:posOffset>
                </wp:positionV>
                <wp:extent cx="7934325" cy="15906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7934325" cy="1590675"/>
                        </a:xfrm>
                        <a:prstGeom prst="rect">
                          <a:avLst/>
                        </a:prstGeom>
                      </wps:spPr>
                      <wps:style>
                        <a:lnRef idx="2">
                          <a:schemeClr val="dk1"/>
                        </a:lnRef>
                        <a:fillRef idx="1003">
                          <a:schemeClr val="lt1"/>
                        </a:fillRef>
                        <a:effectRef idx="0">
                          <a:schemeClr val="dk1"/>
                        </a:effectRef>
                        <a:fontRef idx="minor">
                          <a:schemeClr val="dk1"/>
                        </a:fontRef>
                      </wps:style>
                      <wps:txbx>
                        <w:txbxContent>
                          <w:p w:rsidR="009108C8" w:rsidRDefault="009108C8" w:rsidP="009108C8">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ИНДИКАТОРИ НА КВАЛИТЕТ НА ПОДРАЈЕТО</w:t>
                            </w:r>
                            <w:r>
                              <w:rPr>
                                <w:rFonts w:ascii="Arial" w:eastAsia="Times New Roman" w:hAnsi="Arial" w:cs="Arial"/>
                                <w:b/>
                                <w:bCs/>
                                <w:sz w:val="24"/>
                                <w:szCs w:val="24"/>
                              </w:rPr>
                              <w:t>:</w:t>
                            </w:r>
                          </w:p>
                          <w:p w:rsidR="009108C8" w:rsidRDefault="009108C8" w:rsidP="009108C8">
                            <w:pPr>
                              <w:autoSpaceDE w:val="0"/>
                              <w:autoSpaceDN w:val="0"/>
                              <w:spacing w:after="0"/>
                              <w:rPr>
                                <w:rFonts w:ascii="Arial" w:eastAsia="Times New Roman" w:hAnsi="Arial" w:cs="Arial"/>
                                <w:b/>
                                <w:bCs/>
                                <w:sz w:val="24"/>
                                <w:szCs w:val="24"/>
                                <w:lang w:val="mk-MK"/>
                              </w:rPr>
                            </w:pPr>
                          </w:p>
                          <w:p w:rsidR="009108C8" w:rsidRPr="005E0295" w:rsidRDefault="009108C8" w:rsidP="009108C8">
                            <w:pPr>
                              <w:autoSpaceDE w:val="0"/>
                              <w:autoSpaceDN w:val="0"/>
                              <w:spacing w:after="0"/>
                              <w:rPr>
                                <w:rFonts w:ascii="Arial" w:eastAsia="Times New Roman" w:hAnsi="Arial" w:cs="Arial"/>
                                <w:b/>
                                <w:bCs/>
                                <w:sz w:val="24"/>
                                <w:szCs w:val="24"/>
                                <w:lang w:val="mk-MK"/>
                              </w:rPr>
                            </w:pPr>
                            <w:r w:rsidRPr="005E0295">
                              <w:rPr>
                                <w:rFonts w:ascii="Arial" w:eastAsia="Times New Roman" w:hAnsi="Arial" w:cs="Arial"/>
                                <w:b/>
                                <w:bCs/>
                                <w:sz w:val="24"/>
                                <w:szCs w:val="24"/>
                                <w:lang w:val="mk-MK"/>
                              </w:rPr>
                              <w:t xml:space="preserve">7.1 </w:t>
                            </w:r>
                            <w:r w:rsidRPr="005E0295">
                              <w:rPr>
                                <w:rFonts w:ascii="Arial" w:hAnsi="Arial" w:cs="Arial"/>
                                <w:b/>
                                <w:color w:val="231F20"/>
                                <w:sz w:val="24"/>
                                <w:szCs w:val="24"/>
                                <w:lang w:val="mk-MK"/>
                              </w:rPr>
                              <w:t>Управување и раководење со училиштето</w:t>
                            </w:r>
                          </w:p>
                          <w:p w:rsidR="009108C8" w:rsidRPr="005E0295" w:rsidRDefault="009108C8" w:rsidP="009108C8">
                            <w:pPr>
                              <w:pStyle w:val="ListParagraph"/>
                              <w:autoSpaceDE w:val="0"/>
                              <w:autoSpaceDN w:val="0"/>
                              <w:spacing w:after="0"/>
                              <w:ind w:left="405"/>
                              <w:rPr>
                                <w:rFonts w:ascii="Arial" w:eastAsia="Times New Roman" w:hAnsi="Arial" w:cs="Arial"/>
                                <w:b/>
                                <w:bCs/>
                                <w:sz w:val="24"/>
                                <w:szCs w:val="24"/>
                                <w:lang w:val="mk-MK"/>
                              </w:rPr>
                            </w:pPr>
                          </w:p>
                          <w:p w:rsidR="009108C8" w:rsidRPr="005E0295" w:rsidRDefault="009108C8" w:rsidP="009108C8">
                            <w:pPr>
                              <w:autoSpaceDE w:val="0"/>
                              <w:autoSpaceDN w:val="0"/>
                              <w:spacing w:after="0"/>
                              <w:rPr>
                                <w:rFonts w:ascii="Arial" w:hAnsi="Arial" w:cs="Arial"/>
                                <w:b/>
                                <w:color w:val="231F20"/>
                                <w:sz w:val="24"/>
                                <w:szCs w:val="24"/>
                                <w:lang w:val="mk-MK"/>
                              </w:rPr>
                            </w:pPr>
                            <w:r w:rsidRPr="005E0295">
                              <w:rPr>
                                <w:rFonts w:ascii="Arial" w:eastAsia="Times New Roman" w:hAnsi="Arial" w:cs="Arial"/>
                                <w:b/>
                                <w:bCs/>
                                <w:sz w:val="24"/>
                                <w:szCs w:val="24"/>
                                <w:lang w:val="mk-MK"/>
                              </w:rPr>
                              <w:t xml:space="preserve">7.2  </w:t>
                            </w:r>
                            <w:r w:rsidRPr="005E0295">
                              <w:rPr>
                                <w:rFonts w:ascii="Arial" w:hAnsi="Arial" w:cs="Arial"/>
                                <w:b/>
                                <w:color w:val="231F20"/>
                                <w:sz w:val="24"/>
                                <w:szCs w:val="24"/>
                                <w:lang w:val="mk-MK"/>
                              </w:rPr>
                              <w:t>Цели и креирање на училишната политика</w:t>
                            </w:r>
                          </w:p>
                          <w:p w:rsidR="009108C8" w:rsidRPr="005E0295" w:rsidRDefault="009108C8" w:rsidP="009108C8">
                            <w:pPr>
                              <w:autoSpaceDE w:val="0"/>
                              <w:autoSpaceDN w:val="0"/>
                              <w:spacing w:after="0"/>
                              <w:rPr>
                                <w:rFonts w:ascii="Arial" w:eastAsia="Times New Roman" w:hAnsi="Arial" w:cs="Arial"/>
                                <w:sz w:val="24"/>
                                <w:szCs w:val="24"/>
                                <w:lang w:val="mk-MK"/>
                              </w:rPr>
                            </w:pPr>
                            <w:r w:rsidRPr="005E0295">
                              <w:rPr>
                                <w:rFonts w:ascii="Arial" w:eastAsia="Times New Roman" w:hAnsi="Arial" w:cs="Arial"/>
                                <w:b/>
                                <w:bCs/>
                                <w:sz w:val="24"/>
                                <w:szCs w:val="24"/>
                                <w:lang w:val="mk-MK"/>
                              </w:rPr>
                              <w:tab/>
                            </w:r>
                          </w:p>
                          <w:p w:rsidR="009108C8" w:rsidRPr="005E0295" w:rsidRDefault="009108C8" w:rsidP="009108C8">
                            <w:pPr>
                              <w:autoSpaceDE w:val="0"/>
                              <w:autoSpaceDN w:val="0"/>
                              <w:spacing w:after="0"/>
                              <w:rPr>
                                <w:rFonts w:ascii="Arial" w:eastAsia="Times New Roman" w:hAnsi="Arial" w:cs="Arial"/>
                                <w:b/>
                                <w:bCs/>
                                <w:sz w:val="24"/>
                                <w:szCs w:val="24"/>
                                <w:lang w:val="mk-MK"/>
                              </w:rPr>
                            </w:pPr>
                            <w:r w:rsidRPr="005E0295">
                              <w:rPr>
                                <w:rFonts w:ascii="Arial" w:eastAsia="Times New Roman" w:hAnsi="Arial" w:cs="Arial"/>
                                <w:b/>
                                <w:bCs/>
                                <w:sz w:val="24"/>
                                <w:szCs w:val="24"/>
                                <w:lang w:val="mk-MK"/>
                              </w:rPr>
                              <w:t xml:space="preserve">7.3 </w:t>
                            </w:r>
                            <w:proofErr w:type="spellStart"/>
                            <w:r w:rsidRPr="005E0295">
                              <w:rPr>
                                <w:rFonts w:ascii="Arial" w:hAnsi="Arial" w:cs="Arial"/>
                                <w:b/>
                                <w:color w:val="231F20"/>
                                <w:sz w:val="24"/>
                                <w:szCs w:val="24"/>
                              </w:rPr>
                              <w:t>Развојно</w:t>
                            </w:r>
                            <w:proofErr w:type="spellEnd"/>
                            <w:r w:rsidRPr="005E0295">
                              <w:rPr>
                                <w:rFonts w:ascii="Arial" w:hAnsi="Arial" w:cs="Arial"/>
                                <w:b/>
                                <w:color w:val="231F20"/>
                                <w:sz w:val="24"/>
                                <w:szCs w:val="24"/>
                              </w:rPr>
                              <w:t xml:space="preserve"> </w:t>
                            </w:r>
                            <w:proofErr w:type="spellStart"/>
                            <w:r w:rsidRPr="005E0295">
                              <w:rPr>
                                <w:rFonts w:ascii="Arial" w:hAnsi="Arial" w:cs="Arial"/>
                                <w:b/>
                                <w:color w:val="231F20"/>
                                <w:sz w:val="24"/>
                                <w:szCs w:val="24"/>
                              </w:rPr>
                              <w:t>планирање</w:t>
                            </w:r>
                            <w:proofErr w:type="spellEnd"/>
                          </w:p>
                          <w:p w:rsidR="009108C8" w:rsidRDefault="009108C8" w:rsidP="009108C8">
                            <w:pPr>
                              <w:autoSpaceDE w:val="0"/>
                              <w:autoSpaceDN w:val="0"/>
                              <w:spacing w:after="0"/>
                              <w:rPr>
                                <w:rFonts w:ascii="Arial" w:eastAsia="Times New Roman" w:hAnsi="Arial" w:cs="Arial"/>
                                <w:b/>
                                <w:bCs/>
                                <w:sz w:val="24"/>
                                <w:szCs w:val="24"/>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50298BC" id="Rectangle 34" o:spid="_x0000_s1038" style="position:absolute;margin-left:0;margin-top:-.05pt;width:624.75pt;height:1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b7bQIAACMFAAAOAAAAZHJzL2Uyb0RvYy54bWysVMlu2zAQvRfoPxC8N5K8ZDEiB0aCFAWC&#10;xEhS5ExTpC2U5LAkbcn9+g6pJUEa9FD0InE4780+vLxqtSIH4XwNpqTFSU6JMByq2mxL+v359ss5&#10;JT4wUzEFRpT0KDy9Wn7+dNnYhZjADlQlHEEjxi8aW9JdCHaRZZ7vhGb+BKwwqJTgNAsoum1WOdag&#10;da2ySZ6fZg24yjrgwnu8vemUdJnsSyl4eJDSi0BUSTG2kL4ufTfxmy0v2WLrmN3VvA+D/UMUmtUG&#10;nY6mblhgZO/qP0zpmjvwIMMJB52BlDUXKQfMpsjfZfO0Y1akXLA43o5l8v/PLL8/rB2pq5JOZ5QY&#10;prFHj1g1ZrZKELzDAjXWLxD3ZNeulzweY7atdDr+MQ/SpqIex6KKNhCOl2cX09l0MqeEo66YX+Sn&#10;Z/NoNXulW+fDVwGaxENJHfpPxWSHOx866ABBXgynCyCdwlGJGIMyj0JiJuhykthphsS1cuTAsPvV&#10;j6J3m5CRImulRlKR59OPeCoMvB4emSKN1sjNPyK+OhzRySmYMBJ1bcD9nSw7/JB4l27MPLSbNnWu&#10;mAxd2kB1xHY66ObcW35bY0nvmA9r5nCwcQVwWcMDfqSCpqTQnyjZgfv10X3E47yhlpIGF6Wk/uee&#10;OUGJ+mZwEi+K2SxuVhJm87MJCu6tZvNWY/b6GrAbBT4LlqdjxAc1HKUD/YI7vYpeUcUMR98l5cEN&#10;wnXoFhhfBS5WqwTDbbIs3Jkny6PxWOg4Ms/tC3O2n6uAI3kPw1Kxxbvx6rCRaWC1DyDrNHux1F1d&#10;+xbgJqbp7V+NuOpv5YR6fduWvwEAAP//AwBQSwMEFAAGAAgAAAAhAGbpPhTbAAAABwEAAA8AAABk&#10;cnMvZG93bnJldi54bWxMj8FOwzAQRO9I/IO1SNxap1FTpSGbqiAizhTE2YmXJNReR7Hbpn+Pe4Lj&#10;aEYzb8rdbI040+QHxwirZQKCuHV64A7h86Ne5CB8UKyVcUwIV/Kwq+7vSlVod+F3Oh9CJ2IJ+0Ih&#10;9CGMhZS+7ckqv3QjcfS+3WRViHLqpJ7UJZZbI9Mk2UirBo4LvRrppaf2eDhZhHz42h43+ZvUoflp&#10;n6+m3mevNeLjw7x/AhFoDn9huOFHdKgiU+NOrL0wCPFIQFisQNzMdL3NQDQIaZasQVal/M9f/QIA&#10;AP//AwBQSwECLQAUAAYACAAAACEAtoM4kv4AAADhAQAAEwAAAAAAAAAAAAAAAAAAAAAAW0NvbnRl&#10;bnRfVHlwZXNdLnhtbFBLAQItABQABgAIAAAAIQA4/SH/1gAAAJQBAAALAAAAAAAAAAAAAAAAAC8B&#10;AABfcmVscy8ucmVsc1BLAQItABQABgAIAAAAIQBGwcb7bQIAACMFAAAOAAAAAAAAAAAAAAAAAC4C&#10;AABkcnMvZTJvRG9jLnhtbFBLAQItABQABgAIAAAAIQBm6T4U2wAAAAcBAAAPAAAAAAAAAAAAAAAA&#10;AMcEAABkcnMvZG93bnJldi54bWxQSwUGAAAAAAQABADzAAAAzwUAAAAA&#10;" fillcolor="white [2993]" strokecolor="black [3200]" strokeweight="1pt">
                <v:fill color2="#a0a0a0 [2017]" rotate="t" colors="0 white;.5 #fbfbfb;1 #d0d0d0" focus="100%" type="gradient">
                  <o:fill v:ext="view" type="gradientUnscaled"/>
                </v:fill>
                <v:textbox>
                  <w:txbxContent>
                    <w:p w:rsidR="009108C8" w:rsidRDefault="009108C8" w:rsidP="009108C8">
                      <w:pPr>
                        <w:autoSpaceDE w:val="0"/>
                        <w:autoSpaceDN w:val="0"/>
                        <w:spacing w:after="0"/>
                        <w:rPr>
                          <w:rFonts w:ascii="Arial" w:eastAsia="Times New Roman" w:hAnsi="Arial" w:cs="Arial"/>
                          <w:b/>
                          <w:bCs/>
                          <w:sz w:val="24"/>
                          <w:szCs w:val="24"/>
                        </w:rPr>
                      </w:pPr>
                      <w:r>
                        <w:rPr>
                          <w:rFonts w:ascii="Arial" w:eastAsia="Times New Roman" w:hAnsi="Arial" w:cs="Arial"/>
                          <w:b/>
                          <w:bCs/>
                          <w:sz w:val="24"/>
                          <w:szCs w:val="24"/>
                          <w:lang w:val="mk-MK"/>
                        </w:rPr>
                        <w:t>ИНДИКАТОРИ НА КВАЛИТЕТ НА ПОДРАЈЕТО</w:t>
                      </w:r>
                      <w:r>
                        <w:rPr>
                          <w:rFonts w:ascii="Arial" w:eastAsia="Times New Roman" w:hAnsi="Arial" w:cs="Arial"/>
                          <w:b/>
                          <w:bCs/>
                          <w:sz w:val="24"/>
                          <w:szCs w:val="24"/>
                        </w:rPr>
                        <w:t>:</w:t>
                      </w:r>
                    </w:p>
                    <w:p w:rsidR="009108C8" w:rsidRDefault="009108C8" w:rsidP="009108C8">
                      <w:pPr>
                        <w:autoSpaceDE w:val="0"/>
                        <w:autoSpaceDN w:val="0"/>
                        <w:spacing w:after="0"/>
                        <w:rPr>
                          <w:rFonts w:ascii="Arial" w:eastAsia="Times New Roman" w:hAnsi="Arial" w:cs="Arial"/>
                          <w:b/>
                          <w:bCs/>
                          <w:sz w:val="24"/>
                          <w:szCs w:val="24"/>
                          <w:lang w:val="mk-MK"/>
                        </w:rPr>
                      </w:pPr>
                    </w:p>
                    <w:p w:rsidR="009108C8" w:rsidRPr="005E0295" w:rsidRDefault="009108C8" w:rsidP="009108C8">
                      <w:pPr>
                        <w:autoSpaceDE w:val="0"/>
                        <w:autoSpaceDN w:val="0"/>
                        <w:spacing w:after="0"/>
                        <w:rPr>
                          <w:rFonts w:ascii="Arial" w:eastAsia="Times New Roman" w:hAnsi="Arial" w:cs="Arial"/>
                          <w:b/>
                          <w:bCs/>
                          <w:sz w:val="24"/>
                          <w:szCs w:val="24"/>
                          <w:lang w:val="mk-MK"/>
                        </w:rPr>
                      </w:pPr>
                      <w:r w:rsidRPr="005E0295">
                        <w:rPr>
                          <w:rFonts w:ascii="Arial" w:eastAsia="Times New Roman" w:hAnsi="Arial" w:cs="Arial"/>
                          <w:b/>
                          <w:bCs/>
                          <w:sz w:val="24"/>
                          <w:szCs w:val="24"/>
                          <w:lang w:val="mk-MK"/>
                        </w:rPr>
                        <w:t xml:space="preserve">7.1 </w:t>
                      </w:r>
                      <w:r w:rsidRPr="005E0295">
                        <w:rPr>
                          <w:rFonts w:ascii="Arial" w:hAnsi="Arial" w:cs="Arial"/>
                          <w:b/>
                          <w:color w:val="231F20"/>
                          <w:sz w:val="24"/>
                          <w:szCs w:val="24"/>
                          <w:lang w:val="mk-MK"/>
                        </w:rPr>
                        <w:t>Управување и раководење со училиштето</w:t>
                      </w:r>
                    </w:p>
                    <w:p w:rsidR="009108C8" w:rsidRPr="005E0295" w:rsidRDefault="009108C8" w:rsidP="009108C8">
                      <w:pPr>
                        <w:pStyle w:val="ListParagraph"/>
                        <w:autoSpaceDE w:val="0"/>
                        <w:autoSpaceDN w:val="0"/>
                        <w:spacing w:after="0"/>
                        <w:ind w:left="405"/>
                        <w:rPr>
                          <w:rFonts w:ascii="Arial" w:eastAsia="Times New Roman" w:hAnsi="Arial" w:cs="Arial"/>
                          <w:b/>
                          <w:bCs/>
                          <w:sz w:val="24"/>
                          <w:szCs w:val="24"/>
                          <w:lang w:val="mk-MK"/>
                        </w:rPr>
                      </w:pPr>
                    </w:p>
                    <w:p w:rsidR="009108C8" w:rsidRPr="005E0295" w:rsidRDefault="009108C8" w:rsidP="009108C8">
                      <w:pPr>
                        <w:autoSpaceDE w:val="0"/>
                        <w:autoSpaceDN w:val="0"/>
                        <w:spacing w:after="0"/>
                        <w:rPr>
                          <w:rFonts w:ascii="Arial" w:hAnsi="Arial" w:cs="Arial"/>
                          <w:b/>
                          <w:color w:val="231F20"/>
                          <w:sz w:val="24"/>
                          <w:szCs w:val="24"/>
                          <w:lang w:val="mk-MK"/>
                        </w:rPr>
                      </w:pPr>
                      <w:r w:rsidRPr="005E0295">
                        <w:rPr>
                          <w:rFonts w:ascii="Arial" w:eastAsia="Times New Roman" w:hAnsi="Arial" w:cs="Arial"/>
                          <w:b/>
                          <w:bCs/>
                          <w:sz w:val="24"/>
                          <w:szCs w:val="24"/>
                          <w:lang w:val="mk-MK"/>
                        </w:rPr>
                        <w:t xml:space="preserve">7.2  </w:t>
                      </w:r>
                      <w:r w:rsidRPr="005E0295">
                        <w:rPr>
                          <w:rFonts w:ascii="Arial" w:hAnsi="Arial" w:cs="Arial"/>
                          <w:b/>
                          <w:color w:val="231F20"/>
                          <w:sz w:val="24"/>
                          <w:szCs w:val="24"/>
                          <w:lang w:val="mk-MK"/>
                        </w:rPr>
                        <w:t>Цели и креирање на училишната политика</w:t>
                      </w:r>
                    </w:p>
                    <w:p w:rsidR="009108C8" w:rsidRPr="005E0295" w:rsidRDefault="009108C8" w:rsidP="009108C8">
                      <w:pPr>
                        <w:autoSpaceDE w:val="0"/>
                        <w:autoSpaceDN w:val="0"/>
                        <w:spacing w:after="0"/>
                        <w:rPr>
                          <w:rFonts w:ascii="Arial" w:eastAsia="Times New Roman" w:hAnsi="Arial" w:cs="Arial"/>
                          <w:sz w:val="24"/>
                          <w:szCs w:val="24"/>
                          <w:lang w:val="mk-MK"/>
                        </w:rPr>
                      </w:pPr>
                      <w:r w:rsidRPr="005E0295">
                        <w:rPr>
                          <w:rFonts w:ascii="Arial" w:eastAsia="Times New Roman" w:hAnsi="Arial" w:cs="Arial"/>
                          <w:b/>
                          <w:bCs/>
                          <w:sz w:val="24"/>
                          <w:szCs w:val="24"/>
                          <w:lang w:val="mk-MK"/>
                        </w:rPr>
                        <w:tab/>
                      </w:r>
                    </w:p>
                    <w:p w:rsidR="009108C8" w:rsidRPr="005E0295" w:rsidRDefault="009108C8" w:rsidP="009108C8">
                      <w:pPr>
                        <w:autoSpaceDE w:val="0"/>
                        <w:autoSpaceDN w:val="0"/>
                        <w:spacing w:after="0"/>
                        <w:rPr>
                          <w:rFonts w:ascii="Arial" w:eastAsia="Times New Roman" w:hAnsi="Arial" w:cs="Arial"/>
                          <w:b/>
                          <w:bCs/>
                          <w:sz w:val="24"/>
                          <w:szCs w:val="24"/>
                          <w:lang w:val="mk-MK"/>
                        </w:rPr>
                      </w:pPr>
                      <w:r w:rsidRPr="005E0295">
                        <w:rPr>
                          <w:rFonts w:ascii="Arial" w:eastAsia="Times New Roman" w:hAnsi="Arial" w:cs="Arial"/>
                          <w:b/>
                          <w:bCs/>
                          <w:sz w:val="24"/>
                          <w:szCs w:val="24"/>
                          <w:lang w:val="mk-MK"/>
                        </w:rPr>
                        <w:t xml:space="preserve">7.3 </w:t>
                      </w:r>
                      <w:proofErr w:type="spellStart"/>
                      <w:r w:rsidRPr="005E0295">
                        <w:rPr>
                          <w:rFonts w:ascii="Arial" w:hAnsi="Arial" w:cs="Arial"/>
                          <w:b/>
                          <w:color w:val="231F20"/>
                          <w:sz w:val="24"/>
                          <w:szCs w:val="24"/>
                        </w:rPr>
                        <w:t>Развојно</w:t>
                      </w:r>
                      <w:proofErr w:type="spellEnd"/>
                      <w:r w:rsidRPr="005E0295">
                        <w:rPr>
                          <w:rFonts w:ascii="Arial" w:hAnsi="Arial" w:cs="Arial"/>
                          <w:b/>
                          <w:color w:val="231F20"/>
                          <w:sz w:val="24"/>
                          <w:szCs w:val="24"/>
                        </w:rPr>
                        <w:t xml:space="preserve"> </w:t>
                      </w:r>
                      <w:proofErr w:type="spellStart"/>
                      <w:r w:rsidRPr="005E0295">
                        <w:rPr>
                          <w:rFonts w:ascii="Arial" w:hAnsi="Arial" w:cs="Arial"/>
                          <w:b/>
                          <w:color w:val="231F20"/>
                          <w:sz w:val="24"/>
                          <w:szCs w:val="24"/>
                        </w:rPr>
                        <w:t>планирање</w:t>
                      </w:r>
                      <w:proofErr w:type="spellEnd"/>
                    </w:p>
                    <w:p w:rsidR="009108C8" w:rsidRDefault="009108C8" w:rsidP="009108C8">
                      <w:pPr>
                        <w:autoSpaceDE w:val="0"/>
                        <w:autoSpaceDN w:val="0"/>
                        <w:spacing w:after="0"/>
                        <w:rPr>
                          <w:rFonts w:ascii="Arial" w:eastAsia="Times New Roman" w:hAnsi="Arial" w:cs="Arial"/>
                          <w:b/>
                          <w:bCs/>
                          <w:sz w:val="24"/>
                          <w:szCs w:val="24"/>
                          <w:lang w:val="mk-MK"/>
                        </w:rPr>
                      </w:pPr>
                    </w:p>
                  </w:txbxContent>
                </v:textbox>
              </v:rect>
            </w:pict>
          </mc:Fallback>
        </mc:AlternateContent>
      </w: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p w:rsidR="009108C8" w:rsidRDefault="009108C8" w:rsidP="00E96BB8">
      <w:pPr>
        <w:rPr>
          <w:rFonts w:ascii="Arial" w:hAnsi="Arial" w:cs="Arial"/>
          <w:b/>
          <w:color w:val="231F20"/>
          <w:sz w:val="32"/>
          <w:szCs w:val="32"/>
          <w:lang w:val="mk-MK"/>
        </w:rPr>
      </w:pPr>
    </w:p>
    <w:tbl>
      <w:tblPr>
        <w:tblStyle w:val="GridTable4"/>
        <w:tblW w:w="0" w:type="auto"/>
        <w:tblLook w:val="04A0" w:firstRow="1" w:lastRow="0" w:firstColumn="1" w:lastColumn="0" w:noHBand="0" w:noVBand="1"/>
      </w:tblPr>
      <w:tblGrid>
        <w:gridCol w:w="6498"/>
        <w:gridCol w:w="6452"/>
      </w:tblGrid>
      <w:tr w:rsidR="009108C8" w:rsidTr="000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BFBFBF" w:themeFill="background1" w:themeFillShade="BF"/>
          </w:tcPr>
          <w:p w:rsidR="009108C8" w:rsidRPr="002B0877" w:rsidRDefault="009108C8" w:rsidP="000A485E">
            <w:pPr>
              <w:jc w:val="center"/>
              <w:rPr>
                <w:color w:val="auto"/>
                <w:sz w:val="32"/>
                <w:szCs w:val="32"/>
              </w:rPr>
            </w:pPr>
            <w:r w:rsidRPr="002B0877">
              <w:rPr>
                <w:rFonts w:ascii="Arial" w:hAnsi="Arial" w:cs="Arial"/>
                <w:color w:val="auto"/>
                <w:sz w:val="32"/>
                <w:szCs w:val="32"/>
                <w:lang w:val="mk-MK"/>
              </w:rPr>
              <w:t>Р Е З И М Е</w:t>
            </w:r>
          </w:p>
          <w:p w:rsidR="009108C8" w:rsidRDefault="009108C8" w:rsidP="000A485E"/>
        </w:tc>
      </w:tr>
      <w:tr w:rsidR="009108C8" w:rsidRPr="00FB03B8" w:rsidTr="000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9108C8" w:rsidRDefault="009108C8" w:rsidP="000A485E">
            <w:pPr>
              <w:jc w:val="center"/>
              <w:rPr>
                <w:rFonts w:ascii="Arial" w:hAnsi="Arial" w:cs="Arial"/>
                <w:sz w:val="28"/>
                <w:szCs w:val="28"/>
                <w:lang w:val="mk-MK"/>
              </w:rPr>
            </w:pPr>
            <w:r>
              <w:rPr>
                <w:rFonts w:ascii="Arial" w:hAnsi="Arial" w:cs="Arial"/>
                <w:sz w:val="28"/>
                <w:szCs w:val="28"/>
                <w:lang w:val="mk-MK"/>
              </w:rPr>
              <w:t>Клучни јаки страни</w:t>
            </w:r>
          </w:p>
          <w:p w:rsidR="009108C8" w:rsidRDefault="009108C8" w:rsidP="000A485E">
            <w:pPr>
              <w:jc w:val="center"/>
              <w:rPr>
                <w:rFonts w:ascii="Arial" w:hAnsi="Arial" w:cs="Arial"/>
                <w:sz w:val="28"/>
                <w:szCs w:val="28"/>
                <w:lang w:val="mk-MK"/>
              </w:rPr>
            </w:pPr>
          </w:p>
          <w:p w:rsidR="009108C8" w:rsidRPr="00231C1B" w:rsidRDefault="009108C8" w:rsidP="009108C8">
            <w:pPr>
              <w:numPr>
                <w:ilvl w:val="0"/>
                <w:numId w:val="25"/>
              </w:numPr>
              <w:suppressAutoHyphens/>
              <w:autoSpaceDE w:val="0"/>
              <w:spacing w:after="0" w:line="240" w:lineRule="auto"/>
              <w:rPr>
                <w:rFonts w:ascii="Arial" w:eastAsia="Times New Roman" w:hAnsi="Arial" w:cs="Arial"/>
                <w:b w:val="0"/>
                <w:sz w:val="24"/>
                <w:szCs w:val="24"/>
                <w:lang w:val="mk-MK"/>
              </w:rPr>
            </w:pPr>
            <w:r w:rsidRPr="00231C1B">
              <w:rPr>
                <w:rFonts w:ascii="Arial" w:eastAsia="Times New Roman" w:hAnsi="Arial" w:cs="Arial"/>
                <w:b w:val="0"/>
                <w:sz w:val="24"/>
                <w:szCs w:val="24"/>
                <w:lang w:val="mk-MK"/>
              </w:rPr>
              <w:t>Структурата на членовите на раководење со училиштето т.е. половата застапеност е 7 жени.</w:t>
            </w:r>
          </w:p>
          <w:p w:rsidR="009108C8" w:rsidRPr="00231C1B" w:rsidRDefault="009108C8" w:rsidP="009108C8">
            <w:pPr>
              <w:numPr>
                <w:ilvl w:val="0"/>
                <w:numId w:val="25"/>
              </w:numPr>
              <w:suppressAutoHyphens/>
              <w:autoSpaceDE w:val="0"/>
              <w:spacing w:after="0" w:line="240" w:lineRule="auto"/>
              <w:rPr>
                <w:rFonts w:ascii="Arial" w:eastAsia="Times New Roman" w:hAnsi="Arial" w:cs="Arial"/>
                <w:b w:val="0"/>
                <w:sz w:val="24"/>
                <w:szCs w:val="24"/>
                <w:lang w:val="mk-MK"/>
              </w:rPr>
            </w:pPr>
            <w:r w:rsidRPr="00231C1B">
              <w:rPr>
                <w:rFonts w:ascii="Arial" w:eastAsia="Times New Roman" w:hAnsi="Arial" w:cs="Arial"/>
                <w:b w:val="0"/>
                <w:sz w:val="24"/>
                <w:szCs w:val="24"/>
                <w:lang w:val="mk-MK"/>
              </w:rPr>
              <w:t>Училиштето располага со обучени наставници за активна настава и имплементација на проекти, оспособен директор, водач и менаџер.</w:t>
            </w:r>
          </w:p>
          <w:p w:rsidR="009108C8" w:rsidRPr="00231C1B" w:rsidRDefault="009108C8" w:rsidP="009108C8">
            <w:pPr>
              <w:numPr>
                <w:ilvl w:val="0"/>
                <w:numId w:val="25"/>
              </w:numPr>
              <w:suppressAutoHyphens/>
              <w:autoSpaceDE w:val="0"/>
              <w:spacing w:after="0" w:line="240" w:lineRule="auto"/>
              <w:rPr>
                <w:rFonts w:ascii="Arial" w:eastAsia="Times New Roman" w:hAnsi="Arial" w:cs="Arial"/>
                <w:b w:val="0"/>
                <w:sz w:val="24"/>
                <w:szCs w:val="24"/>
                <w:lang w:val="mk-MK"/>
              </w:rPr>
            </w:pPr>
            <w:r w:rsidRPr="00231C1B">
              <w:rPr>
                <w:rFonts w:ascii="Arial" w:eastAsia="Times New Roman" w:hAnsi="Arial" w:cs="Arial"/>
                <w:b w:val="0"/>
                <w:sz w:val="24"/>
                <w:szCs w:val="24"/>
                <w:lang w:val="mk-MK"/>
              </w:rPr>
              <w:t>Дејноста и надлежностите се јасно дефинирани согласно законот и статутот за образование и наука.</w:t>
            </w:r>
          </w:p>
          <w:p w:rsidR="009108C8" w:rsidRPr="00231C1B" w:rsidRDefault="009108C8" w:rsidP="000A485E">
            <w:pPr>
              <w:autoSpaceDE w:val="0"/>
              <w:jc w:val="both"/>
              <w:rPr>
                <w:rFonts w:ascii="Arial" w:eastAsia="Times New Roman" w:hAnsi="Arial" w:cs="Arial"/>
                <w:b w:val="0"/>
                <w:sz w:val="24"/>
                <w:szCs w:val="24"/>
                <w:lang w:val="mk-MK"/>
              </w:rPr>
            </w:pPr>
            <w:r w:rsidRPr="00231C1B">
              <w:rPr>
                <w:rFonts w:ascii="Arial" w:eastAsia="Times New Roman" w:hAnsi="Arial" w:cs="Arial"/>
                <w:b w:val="0"/>
                <w:sz w:val="24"/>
                <w:szCs w:val="24"/>
                <w:lang w:val="mk-MK"/>
              </w:rPr>
              <w:t>Соработката се одвива со планирана динамика на задолжителни состаноци однапред испланирани со годишната програма, состаноците за размена на идеи се одржуваат со редовно присуство на наставниците и стручната служба на училиштето. Состаноците се од формален и неформален карактер. Училиштето има јасен план и распоред и максимално ги користи расположливите капацитети за изведување на наставата и воннаставните активности.</w:t>
            </w:r>
          </w:p>
          <w:p w:rsidR="009108C8" w:rsidRPr="00231C1B" w:rsidRDefault="009108C8" w:rsidP="000A485E">
            <w:pPr>
              <w:autoSpaceDE w:val="0"/>
              <w:jc w:val="both"/>
              <w:rPr>
                <w:rFonts w:ascii="Arial" w:eastAsia="Times New Roman" w:hAnsi="Arial" w:cs="Arial"/>
                <w:b w:val="0"/>
                <w:sz w:val="24"/>
                <w:szCs w:val="24"/>
                <w:lang w:val="mk-MK"/>
              </w:rPr>
            </w:pPr>
            <w:r w:rsidRPr="00231C1B">
              <w:rPr>
                <w:rFonts w:ascii="Arial" w:eastAsia="Times New Roman" w:hAnsi="Arial" w:cs="Arial"/>
                <w:b w:val="0"/>
                <w:sz w:val="24"/>
                <w:szCs w:val="24"/>
                <w:lang w:val="mk-MK"/>
              </w:rPr>
              <w:t>Училишната библиотека располага со повеќе од 5 наслови по ученик и е отворена секојдневно, преку целиот ден, за потребите научениците и наставниот кадар. . Раководниот орган има изградено личен кредибилитет и професионален</w:t>
            </w:r>
          </w:p>
          <w:p w:rsidR="009108C8" w:rsidRPr="00231C1B" w:rsidRDefault="009108C8" w:rsidP="000A485E">
            <w:pPr>
              <w:autoSpaceDE w:val="0"/>
              <w:jc w:val="both"/>
              <w:rPr>
                <w:rFonts w:ascii="Arial" w:eastAsia="Times New Roman" w:hAnsi="Arial" w:cs="Arial"/>
                <w:b w:val="0"/>
                <w:sz w:val="24"/>
                <w:szCs w:val="24"/>
                <w:lang w:val="mk-MK"/>
              </w:rPr>
            </w:pPr>
            <w:r w:rsidRPr="00231C1B">
              <w:rPr>
                <w:rFonts w:ascii="Arial" w:eastAsia="Times New Roman" w:hAnsi="Arial" w:cs="Arial"/>
                <w:b w:val="0"/>
                <w:sz w:val="24"/>
                <w:szCs w:val="24"/>
                <w:lang w:val="mk-MK"/>
              </w:rPr>
              <w:t xml:space="preserve">однос кон работата. Ги следи, организира и реализира промените поврзани со концепцијата за </w:t>
            </w:r>
            <w:r w:rsidRPr="00231C1B">
              <w:rPr>
                <w:rFonts w:ascii="Arial" w:eastAsia="Times New Roman" w:hAnsi="Arial" w:cs="Arial"/>
                <w:b w:val="0"/>
                <w:sz w:val="24"/>
                <w:szCs w:val="24"/>
                <w:lang w:val="mk-MK"/>
              </w:rPr>
              <w:lastRenderedPageBreak/>
              <w:t>деветгодишното образование. Во соработка со БРО и МОН овозможува едукација на наставниот кадар. Своето работење го заснова на тимска работа со вклучување на сите субјекти во воспитно образовниот процес. Го следи наставниот процес преку посета нанаставни часови и воннаставни активности.</w:t>
            </w:r>
          </w:p>
          <w:p w:rsidR="009108C8" w:rsidRPr="00231C1B" w:rsidRDefault="009108C8" w:rsidP="009108C8">
            <w:pPr>
              <w:pStyle w:val="ListParagraph"/>
              <w:numPr>
                <w:ilvl w:val="0"/>
                <w:numId w:val="26"/>
              </w:numPr>
              <w:suppressAutoHyphens/>
              <w:autoSpaceDE w:val="0"/>
              <w:spacing w:after="0" w:line="240" w:lineRule="auto"/>
              <w:rPr>
                <w:rFonts w:ascii="Arial" w:eastAsia="Times New Roman" w:hAnsi="Arial" w:cs="Arial"/>
                <w:b w:val="0"/>
                <w:color w:val="FF0000"/>
                <w:sz w:val="24"/>
                <w:szCs w:val="24"/>
                <w:lang w:val="mk-MK"/>
              </w:rPr>
            </w:pPr>
            <w:r w:rsidRPr="00231C1B">
              <w:rPr>
                <w:rFonts w:ascii="Arial" w:eastAsia="Times New Roman" w:hAnsi="Arial" w:cs="Arial"/>
                <w:b w:val="0"/>
                <w:sz w:val="24"/>
                <w:szCs w:val="24"/>
                <w:lang w:val="mk-MK"/>
              </w:rPr>
              <w:t>Училиштето има креирано политика за работа и развој на наставата, унапредување на процесот на напредување на учениците и усовршување на наставниците. Училиштето е вклучено во реализација на сите проекти во соработка со МОН, БРО, Локалната самоуправа и УСАИД;</w:t>
            </w:r>
          </w:p>
          <w:p w:rsidR="009108C8" w:rsidRPr="00231C1B" w:rsidRDefault="009108C8" w:rsidP="009108C8">
            <w:pPr>
              <w:numPr>
                <w:ilvl w:val="0"/>
                <w:numId w:val="26"/>
              </w:numPr>
              <w:tabs>
                <w:tab w:val="left" w:pos="6082"/>
              </w:tabs>
              <w:suppressAutoHyphens/>
              <w:autoSpaceDE w:val="0"/>
              <w:spacing w:after="0" w:line="240" w:lineRule="auto"/>
              <w:rPr>
                <w:rFonts w:ascii="Arial" w:eastAsia="Times New Roman" w:hAnsi="Arial" w:cs="Arial"/>
                <w:b w:val="0"/>
                <w:color w:val="000000"/>
                <w:sz w:val="24"/>
                <w:szCs w:val="24"/>
                <w:lang w:val="mk-MK"/>
              </w:rPr>
            </w:pPr>
            <w:r w:rsidRPr="00231C1B">
              <w:rPr>
                <w:rFonts w:ascii="Arial" w:eastAsia="Times New Roman" w:hAnsi="Arial" w:cs="Arial"/>
                <w:b w:val="0"/>
                <w:color w:val="000000"/>
                <w:sz w:val="24"/>
                <w:szCs w:val="24"/>
                <w:lang w:val="mk-MK"/>
              </w:rPr>
              <w:t>Развојното планирање (годишната програма) е изготвено од тимовите на наставници, педагогот и директорот кои работеа на утврдување на подрачјата за развој, целите и задачите, и евалуацијата;</w:t>
            </w:r>
          </w:p>
          <w:p w:rsidR="009108C8" w:rsidRPr="00231C1B" w:rsidRDefault="009108C8" w:rsidP="000A485E">
            <w:pPr>
              <w:autoSpaceDE w:val="0"/>
              <w:rPr>
                <w:rFonts w:ascii="Arial" w:eastAsia="Times New Roman" w:hAnsi="Arial" w:cs="Arial"/>
                <w:b w:val="0"/>
                <w:color w:val="000000"/>
                <w:sz w:val="24"/>
                <w:szCs w:val="24"/>
                <w:lang w:val="mk-MK"/>
              </w:rPr>
            </w:pPr>
          </w:p>
          <w:p w:rsidR="009108C8" w:rsidRPr="00231C1B" w:rsidRDefault="009108C8" w:rsidP="009108C8">
            <w:pPr>
              <w:numPr>
                <w:ilvl w:val="0"/>
                <w:numId w:val="26"/>
              </w:numPr>
              <w:suppressAutoHyphens/>
              <w:autoSpaceDE w:val="0"/>
              <w:spacing w:after="0" w:line="240" w:lineRule="auto"/>
              <w:rPr>
                <w:rFonts w:ascii="Arial" w:eastAsia="Times New Roman" w:hAnsi="Arial" w:cs="Arial"/>
                <w:b w:val="0"/>
                <w:color w:val="000000"/>
                <w:sz w:val="24"/>
                <w:szCs w:val="24"/>
                <w:lang w:val="mk-MK"/>
              </w:rPr>
            </w:pPr>
            <w:r w:rsidRPr="00231C1B">
              <w:rPr>
                <w:rFonts w:ascii="Arial" w:eastAsia="Times New Roman" w:hAnsi="Arial" w:cs="Arial"/>
                <w:b w:val="0"/>
                <w:color w:val="000000"/>
                <w:sz w:val="24"/>
                <w:szCs w:val="24"/>
                <w:lang w:val="mk-MK"/>
              </w:rPr>
              <w:t>Во креирањето на политиката освен наставниците и учениците вклучени се и родителите преку Советот на родители и Училишниот одбор;</w:t>
            </w:r>
          </w:p>
          <w:p w:rsidR="009108C8" w:rsidRPr="00231C1B" w:rsidRDefault="009108C8" w:rsidP="000A485E">
            <w:pPr>
              <w:autoSpaceDE w:val="0"/>
              <w:ind w:left="720"/>
              <w:rPr>
                <w:rFonts w:ascii="Arial" w:eastAsia="Times New Roman" w:hAnsi="Arial" w:cs="Arial"/>
                <w:b w:val="0"/>
                <w:color w:val="000000"/>
                <w:sz w:val="24"/>
                <w:szCs w:val="24"/>
                <w:lang w:val="mk-MK"/>
              </w:rPr>
            </w:pPr>
          </w:p>
          <w:p w:rsidR="009108C8" w:rsidRPr="00231C1B" w:rsidRDefault="009108C8" w:rsidP="009108C8">
            <w:pPr>
              <w:numPr>
                <w:ilvl w:val="0"/>
                <w:numId w:val="26"/>
              </w:numPr>
              <w:suppressAutoHyphens/>
              <w:autoSpaceDE w:val="0"/>
              <w:spacing w:after="0" w:line="240" w:lineRule="auto"/>
              <w:rPr>
                <w:rFonts w:ascii="Arial" w:eastAsia="Times New Roman" w:hAnsi="Arial" w:cs="Arial"/>
                <w:sz w:val="24"/>
                <w:szCs w:val="24"/>
                <w:lang w:val="mk-MK"/>
              </w:rPr>
            </w:pPr>
            <w:r w:rsidRPr="00231C1B">
              <w:rPr>
                <w:rFonts w:ascii="Arial" w:eastAsia="Times New Roman" w:hAnsi="Arial" w:cs="Arial"/>
                <w:b w:val="0"/>
                <w:color w:val="000000"/>
                <w:sz w:val="24"/>
                <w:szCs w:val="24"/>
                <w:lang w:val="mk-MK"/>
              </w:rPr>
              <w:t>Раководењето и планирањето на работата на училиштето се темели на визијата</w:t>
            </w:r>
            <w:r w:rsidRPr="00231C1B">
              <w:rPr>
                <w:rFonts w:ascii="Arial" w:eastAsia="Times New Roman" w:hAnsi="Arial" w:cs="Arial"/>
                <w:color w:val="000000"/>
                <w:sz w:val="24"/>
                <w:szCs w:val="24"/>
                <w:lang w:val="mk-MK"/>
              </w:rPr>
              <w:t>: ,,Се стремиме кон ученици како личности кои ќе користат современо образовна технологија во корист на остварување на целите на учењето, како потреба и нужност да градат систем на позитивни вредности, а со тоа ќе ги подготвиме да придинесат во градењето демократско граѓанско дру</w:t>
            </w:r>
            <w:r>
              <w:rPr>
                <w:rFonts w:ascii="Arial" w:eastAsia="Times New Roman" w:hAnsi="Arial" w:cs="Arial"/>
                <w:color w:val="000000"/>
                <w:sz w:val="24"/>
                <w:szCs w:val="24"/>
                <w:lang w:val="mk-MK"/>
              </w:rPr>
              <w:t>ш</w:t>
            </w:r>
            <w:r w:rsidRPr="00231C1B">
              <w:rPr>
                <w:rFonts w:ascii="Arial" w:eastAsia="Times New Roman" w:hAnsi="Arial" w:cs="Arial"/>
                <w:color w:val="000000"/>
                <w:sz w:val="24"/>
                <w:szCs w:val="24"/>
                <w:lang w:val="mk-MK"/>
              </w:rPr>
              <w:t>тво ,,</w:t>
            </w:r>
          </w:p>
          <w:p w:rsidR="009108C8" w:rsidRPr="00231C1B" w:rsidRDefault="009108C8" w:rsidP="009108C8">
            <w:pPr>
              <w:numPr>
                <w:ilvl w:val="0"/>
                <w:numId w:val="26"/>
              </w:numPr>
              <w:suppressAutoHyphens/>
              <w:autoSpaceDE w:val="0"/>
              <w:spacing w:after="0" w:line="240" w:lineRule="auto"/>
              <w:rPr>
                <w:rFonts w:ascii="Arial" w:eastAsia="Times New Roman" w:hAnsi="Arial" w:cs="Arial"/>
                <w:b w:val="0"/>
                <w:sz w:val="24"/>
                <w:szCs w:val="24"/>
                <w:lang w:val="mk-MK"/>
              </w:rPr>
            </w:pPr>
            <w:r w:rsidRPr="00231C1B">
              <w:rPr>
                <w:rFonts w:ascii="Arial" w:eastAsia="Times New Roman" w:hAnsi="Arial" w:cs="Arial"/>
                <w:b w:val="0"/>
                <w:sz w:val="24"/>
                <w:szCs w:val="24"/>
                <w:lang w:val="mk-MK"/>
              </w:rPr>
              <w:t>Активна соработка со локалната самоуправа, невладини организации, социјални и културни установи;</w:t>
            </w:r>
          </w:p>
          <w:p w:rsidR="009108C8" w:rsidRPr="00231C1B" w:rsidRDefault="009108C8" w:rsidP="000A485E">
            <w:pPr>
              <w:rPr>
                <w:rFonts w:ascii="Arial" w:hAnsi="Arial" w:cs="Arial"/>
                <w:b w:val="0"/>
                <w:sz w:val="28"/>
                <w:szCs w:val="28"/>
                <w:lang w:val="mk-MK"/>
              </w:rPr>
            </w:pPr>
            <w:r w:rsidRPr="00231C1B">
              <w:rPr>
                <w:rFonts w:ascii="Arial" w:eastAsia="Times New Roman" w:hAnsi="Arial" w:cs="Arial"/>
                <w:b w:val="0"/>
                <w:sz w:val="24"/>
                <w:szCs w:val="24"/>
                <w:lang w:val="mk-MK"/>
              </w:rPr>
              <w:lastRenderedPageBreak/>
              <w:t>Раководноит орган (во соработка со стручните органи и тела) преку изработка и аплицирање на проекти, реализира инфраструктурни зафати, едукација наставниот кадар и набавка на нагледни средстваи опремување и оплеменување на просторот</w:t>
            </w:r>
          </w:p>
          <w:p w:rsidR="009108C8" w:rsidRDefault="009108C8" w:rsidP="000A485E">
            <w:pPr>
              <w:pStyle w:val="ListParagraph"/>
              <w:rPr>
                <w:rFonts w:ascii="Arial" w:eastAsia="Times New Roman" w:hAnsi="Arial" w:cs="Arial"/>
                <w:sz w:val="28"/>
                <w:szCs w:val="28"/>
                <w:lang w:val="mk-MK"/>
              </w:rPr>
            </w:pPr>
          </w:p>
        </w:tc>
        <w:tc>
          <w:tcPr>
            <w:tcW w:w="64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9108C8" w:rsidRDefault="009108C8"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r>
              <w:rPr>
                <w:rFonts w:ascii="Arial" w:hAnsi="Arial" w:cs="Arial"/>
                <w:b/>
                <w:sz w:val="28"/>
                <w:szCs w:val="28"/>
                <w:lang w:val="mk-MK"/>
              </w:rPr>
              <w:lastRenderedPageBreak/>
              <w:t>Слабости</w:t>
            </w:r>
          </w:p>
          <w:p w:rsidR="009108C8" w:rsidRDefault="009108C8"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p>
          <w:p w:rsidR="009108C8" w:rsidRDefault="009108C8" w:rsidP="009108C8">
            <w:pPr>
              <w:numPr>
                <w:ilvl w:val="0"/>
                <w:numId w:val="24"/>
              </w:numPr>
              <w:suppressAutoHyphens/>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Pr>
                <w:rFonts w:ascii="Arial" w:eastAsia="Times New Roman" w:hAnsi="Arial" w:cs="Arial"/>
                <w:sz w:val="24"/>
                <w:szCs w:val="24"/>
                <w:lang w:val="mk-MK"/>
              </w:rPr>
              <w:t>Училиштето делумно располага со наставни средства и помагала за изведување на наставата по сите предмети.</w:t>
            </w:r>
          </w:p>
          <w:p w:rsidR="009108C8" w:rsidRDefault="009108C8" w:rsidP="009108C8">
            <w:pPr>
              <w:numPr>
                <w:ilvl w:val="0"/>
                <w:numId w:val="24"/>
              </w:numPr>
              <w:suppressAutoHyphens/>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Pr>
                <w:rFonts w:ascii="Arial" w:eastAsia="Times New Roman" w:hAnsi="Arial" w:cs="Arial"/>
                <w:sz w:val="24"/>
                <w:szCs w:val="24"/>
                <w:lang w:val="mk-MK"/>
              </w:rPr>
              <w:t xml:space="preserve">Делумно располага со ИКТ опрема за изведување на современа настава, но според спроведената анкета меѓу наставниците недоволно се користи интернетот во наставата, поради проблеми со бежичниот интернет и недоволната опременост со компјутери. </w:t>
            </w:r>
          </w:p>
          <w:p w:rsidR="009108C8" w:rsidRDefault="009108C8" w:rsidP="009108C8">
            <w:pPr>
              <w:numPr>
                <w:ilvl w:val="0"/>
                <w:numId w:val="24"/>
              </w:numPr>
              <w:suppressAutoHyphens/>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Pr>
                <w:rFonts w:ascii="Arial" w:eastAsia="Times New Roman" w:hAnsi="Arial" w:cs="Arial"/>
                <w:sz w:val="24"/>
                <w:szCs w:val="24"/>
                <w:lang w:val="mk-MK"/>
              </w:rPr>
              <w:t>Училиштето има потреба од стручен кадар кој би се вклучил при работа со деца со пречки во развојот и потешкотии во учењето, кои се вклучени во редовната настава.</w:t>
            </w:r>
          </w:p>
          <w:p w:rsidR="009108C8" w:rsidRDefault="009108C8" w:rsidP="009108C8">
            <w:pPr>
              <w:numPr>
                <w:ilvl w:val="0"/>
                <w:numId w:val="24"/>
              </w:numPr>
              <w:suppressAutoHyphens/>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mk-MK"/>
              </w:rPr>
            </w:pPr>
            <w:r>
              <w:rPr>
                <w:rFonts w:ascii="Arial" w:eastAsia="Times New Roman" w:hAnsi="Arial" w:cs="Arial"/>
                <w:sz w:val="24"/>
                <w:szCs w:val="24"/>
                <w:lang w:val="mk-MK"/>
              </w:rPr>
              <w:t>Недоволен број на хигиеничари, со цел да се подобри хигиената во училиштето.</w:t>
            </w:r>
          </w:p>
          <w:p w:rsidR="009108C8" w:rsidRDefault="009108C8" w:rsidP="000A48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lang w:val="mk-MK"/>
              </w:rPr>
            </w:pPr>
          </w:p>
          <w:p w:rsidR="009108C8" w:rsidRDefault="009108C8" w:rsidP="000A485E">
            <w:pPr>
              <w:pStyle w:val="ListParagrap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mk-MK"/>
              </w:rPr>
            </w:pPr>
          </w:p>
        </w:tc>
      </w:tr>
    </w:tbl>
    <w:p w:rsidR="009108C8" w:rsidRDefault="009108C8" w:rsidP="00E96BB8">
      <w:pPr>
        <w:rPr>
          <w:rFonts w:ascii="Arial" w:hAnsi="Arial" w:cs="Arial"/>
          <w:b/>
          <w:color w:val="231F20"/>
          <w:sz w:val="32"/>
          <w:szCs w:val="32"/>
          <w:lang w:val="mk-MK"/>
        </w:rPr>
      </w:pPr>
    </w:p>
    <w:p w:rsidR="009108C8" w:rsidRPr="0013784A" w:rsidRDefault="009108C8" w:rsidP="00E96BB8">
      <w:pPr>
        <w:rPr>
          <w:rFonts w:ascii="Arial" w:hAnsi="Arial" w:cs="Arial"/>
          <w:b/>
          <w:sz w:val="32"/>
          <w:szCs w:val="32"/>
          <w:u w:val="single"/>
          <w:lang w:val="mk-MK"/>
        </w:rPr>
      </w:pPr>
      <w:r w:rsidRPr="0013784A">
        <w:rPr>
          <w:rFonts w:ascii="Arial" w:hAnsi="Arial" w:cs="Arial"/>
          <w:b/>
          <w:sz w:val="28"/>
          <w:szCs w:val="28"/>
          <w:u w:val="single"/>
          <w:lang w:val="mk-MK"/>
        </w:rPr>
        <w:t>Приоритетни подподрачја (оддели) во рамките на подрачјата кои може да бидат вклучени во програмата за развој на училиштето</w:t>
      </w:r>
    </w:p>
    <w:p w:rsidR="00E96BB8" w:rsidRDefault="00D27361"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r>
        <w:rPr>
          <w:noProof/>
        </w:rPr>
        <mc:AlternateContent>
          <mc:Choice Requires="wps">
            <w:drawing>
              <wp:anchor distT="0" distB="0" distL="114300" distR="114300" simplePos="0" relativeHeight="251671552" behindDoc="0" locked="0" layoutInCell="1" allowOverlap="1">
                <wp:simplePos x="0" y="0"/>
                <wp:positionH relativeFrom="column">
                  <wp:posOffset>21590</wp:posOffset>
                </wp:positionH>
                <wp:positionV relativeFrom="paragraph">
                  <wp:posOffset>6350</wp:posOffset>
                </wp:positionV>
                <wp:extent cx="8953500" cy="1371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0" cy="1371600"/>
                        </a:xfrm>
                        <a:prstGeom prst="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6BB8" w:rsidRDefault="00E96BB8" w:rsidP="00E96BB8">
                            <w:pPr>
                              <w:rPr>
                                <w:rFonts w:ascii="Arial" w:hAnsi="Arial" w:cs="Arial"/>
                                <w:bCs/>
                                <w:i/>
                                <w:color w:val="000000" w:themeColor="text1"/>
                                <w:sz w:val="28"/>
                                <w:szCs w:val="28"/>
                                <w:lang w:val="mk-MK"/>
                              </w:rPr>
                            </w:pPr>
                            <w:r>
                              <w:rPr>
                                <w:rFonts w:ascii="Arial" w:hAnsi="Arial" w:cs="Arial"/>
                                <w:bCs/>
                                <w:i/>
                                <w:color w:val="000000" w:themeColor="text1"/>
                                <w:sz w:val="28"/>
                                <w:szCs w:val="28"/>
                                <w:lang w:val="mk-MK"/>
                              </w:rPr>
                              <w:t xml:space="preserve">Приоритетни подподрачја </w:t>
                            </w:r>
                          </w:p>
                          <w:p w:rsidR="00E96BB8" w:rsidRPr="00240620" w:rsidRDefault="00E96BB8" w:rsidP="00E96BB8">
                            <w:pPr>
                              <w:numPr>
                                <w:ilvl w:val="0"/>
                                <w:numId w:val="7"/>
                              </w:numPr>
                              <w:suppressAutoHyphens/>
                              <w:autoSpaceDE w:val="0"/>
                              <w:spacing w:after="0" w:line="240" w:lineRule="auto"/>
                              <w:rPr>
                                <w:rFonts w:ascii="Arial" w:eastAsia="Times New Roman" w:hAnsi="Arial" w:cs="Arial"/>
                                <w:color w:val="000000" w:themeColor="text1"/>
                                <w:sz w:val="24"/>
                                <w:szCs w:val="24"/>
                                <w:lang w:val="mk-MK"/>
                              </w:rPr>
                            </w:pPr>
                            <w:r>
                              <w:rPr>
                                <w:rFonts w:ascii="Arial" w:eastAsia="Times New Roman" w:hAnsi="Arial" w:cs="Arial"/>
                                <w:color w:val="000000" w:themeColor="text1"/>
                                <w:sz w:val="24"/>
                                <w:szCs w:val="24"/>
                                <w:lang w:val="mk-MK"/>
                              </w:rPr>
                              <w:t xml:space="preserve">Зголемување на </w:t>
                            </w:r>
                            <w:r w:rsidRPr="00240620">
                              <w:rPr>
                                <w:rFonts w:ascii="Arial" w:eastAsia="Times New Roman" w:hAnsi="Arial" w:cs="Arial"/>
                                <w:color w:val="000000" w:themeColor="text1"/>
                                <w:sz w:val="24"/>
                                <w:szCs w:val="24"/>
                                <w:lang w:val="mk-MK"/>
                              </w:rPr>
                              <w:t>број</w:t>
                            </w:r>
                            <w:r>
                              <w:rPr>
                                <w:rFonts w:ascii="Arial" w:eastAsia="Times New Roman" w:hAnsi="Arial" w:cs="Arial"/>
                                <w:color w:val="000000" w:themeColor="text1"/>
                                <w:sz w:val="24"/>
                                <w:szCs w:val="24"/>
                                <w:lang w:val="mk-MK"/>
                              </w:rPr>
                              <w:t>от</w:t>
                            </w:r>
                            <w:r w:rsidRPr="00240620">
                              <w:rPr>
                                <w:rFonts w:ascii="Arial" w:eastAsia="Times New Roman" w:hAnsi="Arial" w:cs="Arial"/>
                                <w:color w:val="000000" w:themeColor="text1"/>
                                <w:sz w:val="24"/>
                                <w:szCs w:val="24"/>
                                <w:lang w:val="mk-MK"/>
                              </w:rPr>
                              <w:t xml:space="preserve"> на хигиеничари, со цел да се подобри хигиената во училиштето.</w:t>
                            </w:r>
                          </w:p>
                          <w:p w:rsidR="00E96BB8" w:rsidRPr="00240620" w:rsidRDefault="00E96BB8" w:rsidP="00E96BB8">
                            <w:pPr>
                              <w:numPr>
                                <w:ilvl w:val="0"/>
                                <w:numId w:val="7"/>
                              </w:numPr>
                              <w:suppressAutoHyphens/>
                              <w:autoSpaceDE w:val="0"/>
                              <w:spacing w:after="0" w:line="240" w:lineRule="auto"/>
                              <w:rPr>
                                <w:rFonts w:ascii="Arial" w:eastAsia="Times New Roman" w:hAnsi="Arial" w:cs="Arial"/>
                                <w:color w:val="000000" w:themeColor="text1"/>
                                <w:sz w:val="24"/>
                                <w:szCs w:val="24"/>
                                <w:lang w:val="mk-MK"/>
                              </w:rPr>
                            </w:pPr>
                            <w:r>
                              <w:rPr>
                                <w:rFonts w:ascii="Arial" w:eastAsia="Times New Roman" w:hAnsi="Arial" w:cs="Arial"/>
                                <w:color w:val="000000" w:themeColor="text1"/>
                                <w:sz w:val="24"/>
                                <w:szCs w:val="24"/>
                                <w:lang w:val="mk-MK"/>
                              </w:rPr>
                              <w:t xml:space="preserve">Да се зголеми </w:t>
                            </w:r>
                            <w:r w:rsidRPr="00240620">
                              <w:rPr>
                                <w:rFonts w:ascii="Arial" w:eastAsia="Times New Roman" w:hAnsi="Arial" w:cs="Arial"/>
                                <w:color w:val="000000" w:themeColor="text1"/>
                                <w:sz w:val="24"/>
                                <w:szCs w:val="24"/>
                                <w:lang w:val="mk-MK"/>
                              </w:rPr>
                              <w:t xml:space="preserve">опрема за изведување на современа </w:t>
                            </w:r>
                            <w:r>
                              <w:rPr>
                                <w:rFonts w:ascii="Arial" w:eastAsia="Times New Roman" w:hAnsi="Arial" w:cs="Arial"/>
                                <w:color w:val="000000" w:themeColor="text1"/>
                                <w:sz w:val="24"/>
                                <w:szCs w:val="24"/>
                                <w:lang w:val="mk-MK"/>
                              </w:rPr>
                              <w:t xml:space="preserve">ИКТ </w:t>
                            </w:r>
                            <w:r w:rsidRPr="00240620">
                              <w:rPr>
                                <w:rFonts w:ascii="Arial" w:eastAsia="Times New Roman" w:hAnsi="Arial" w:cs="Arial"/>
                                <w:color w:val="000000" w:themeColor="text1"/>
                                <w:sz w:val="24"/>
                                <w:szCs w:val="24"/>
                                <w:lang w:val="mk-MK"/>
                              </w:rPr>
                              <w:t>настава</w:t>
                            </w:r>
                            <w:r>
                              <w:rPr>
                                <w:rFonts w:ascii="Arial" w:eastAsia="Times New Roman" w:hAnsi="Arial" w:cs="Arial"/>
                                <w:color w:val="000000" w:themeColor="text1"/>
                                <w:sz w:val="24"/>
                                <w:szCs w:val="24"/>
                                <w:lang w:val="mk-MK"/>
                              </w:rPr>
                              <w:t xml:space="preserve"> и подобрување на квалитетот</w:t>
                            </w:r>
                            <w:r w:rsidR="00550D95">
                              <w:rPr>
                                <w:rFonts w:ascii="Arial" w:eastAsia="Times New Roman" w:hAnsi="Arial" w:cs="Arial"/>
                                <w:color w:val="000000" w:themeColor="text1"/>
                                <w:sz w:val="24"/>
                                <w:szCs w:val="24"/>
                                <w:lang w:val="mk-MK"/>
                              </w:rPr>
                              <w:t xml:space="preserve"> на</w:t>
                            </w:r>
                            <w:r>
                              <w:rPr>
                                <w:rFonts w:ascii="Arial" w:eastAsia="Times New Roman" w:hAnsi="Arial" w:cs="Arial"/>
                                <w:color w:val="000000" w:themeColor="text1"/>
                                <w:sz w:val="24"/>
                                <w:szCs w:val="24"/>
                                <w:lang w:val="mk-MK"/>
                              </w:rPr>
                              <w:t xml:space="preserve"> </w:t>
                            </w:r>
                            <w:r w:rsidRPr="00240620">
                              <w:rPr>
                                <w:rFonts w:ascii="Arial" w:eastAsia="Times New Roman" w:hAnsi="Arial" w:cs="Arial"/>
                                <w:color w:val="000000" w:themeColor="text1"/>
                                <w:sz w:val="24"/>
                                <w:szCs w:val="24"/>
                                <w:lang w:val="mk-MK"/>
                              </w:rPr>
                              <w:t xml:space="preserve">бежичниот интернет и недоволната опременост со компјутери. </w:t>
                            </w:r>
                          </w:p>
                          <w:p w:rsidR="00E96BB8" w:rsidRPr="00240620" w:rsidRDefault="00E96BB8" w:rsidP="00E96BB8">
                            <w:pPr>
                              <w:suppressAutoHyphens/>
                              <w:autoSpaceDE w:val="0"/>
                              <w:spacing w:after="0" w:line="240" w:lineRule="auto"/>
                              <w:ind w:left="720"/>
                              <w:rPr>
                                <w:rFonts w:ascii="Arial" w:eastAsia="Times New Roman" w:hAnsi="Arial" w:cs="Arial"/>
                                <w:color w:val="000000" w:themeColor="text1"/>
                                <w:sz w:val="24"/>
                                <w:szCs w:val="24"/>
                                <w:lang w:val="mk-MK"/>
                              </w:rPr>
                            </w:pPr>
                          </w:p>
                          <w:p w:rsidR="00E96BB8" w:rsidRDefault="00E96BB8" w:rsidP="00E96BB8">
                            <w:pPr>
                              <w:rPr>
                                <w:rFonts w:ascii="Arial" w:hAnsi="Arial" w:cs="Arial"/>
                                <w:bCs/>
                                <w:i/>
                                <w:color w:val="000000" w:themeColor="text1"/>
                                <w:sz w:val="28"/>
                                <w:szCs w:val="28"/>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Rectangle 31" o:spid="_x0000_s1039" style="position:absolute;margin-left:1.7pt;margin-top:.5pt;width:70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k/iAIAAGcFAAAOAAAAZHJzL2Uyb0RvYy54bWysVE1v2zAMvQ/YfxB0X20n/TTqFEGLDgOC&#10;tmg79KzIUmxMFjVJiZ39+lHyR7Mup2EXQRLJp8dHUtc3XaPITlhXgy5odpJSIjSHstabgn5/vf9y&#10;SYnzTJdMgRYF3QtHbxafP123JhczqECVwhIE0S5vTUEr702eJI5XomHuBIzQaJRgG+bxaDdJaVmL&#10;6I1KZml6nrRgS2OBC+fw9q430kXEl1Jw/yilE56ogiI3H1cb13VYk8U1yzeWmarmAw32DywaVmt8&#10;dIK6Y56Rra3/gmpqbsGB9CccmgSkrLmIOWA2Wfohm5eKGRFzQXGcmWRy/w+WP+yeLKnLgs4zSjRr&#10;sEbPqBrTGyUI3qFArXE5+r2YJxtSdGYF/IdDQ/KHJRzc4NNJ2wRfTJB0Ue39pLboPOF4eXl1Nj9L&#10;sSgcbdn8IjvHQ0Bl+RhurPNfBTQkbApqkVhUme1Wzveuo8vApicQqfi9EoGD0s9CYor45CxGx+YS&#10;t8qSHcO2YJwL7bPeVLFS9NdIbeIzRUR2ETAgy1qpCTtL0/kxeIXQPdXBPUSK2JpTbHoscOTVB08R&#10;8WHQfgpuag32GMDBy73/qFGvTBDJd+suVj+bj5VeQ7nHlrDQz4oz/L5G9VfM+SdmcTiwYjjw/hEX&#10;qaAtKAw7Siqwv47dB3/sWbRS0uKwFdT93DIrKFHfNHbzVXZ6GqYzHk7PLmZ4sIeW9aFFb5tbwMJh&#10;wyK7uA3+Xo1baaF5w39hGV5FE9Mc3y4o93Y83Pr+E8CfhYvlMrrhRBrmV/rF8AAehA7d9dq9MWuG&#10;FvTYvQ8wDibLP3Ri7xsiNSy3HmQd2zRI3es6lACnObbS8POE7+LwHL3e/8fFbwAAAP//AwBQSwME&#10;FAAGAAgAAAAhAL/dxUPcAAAACAEAAA8AAABkcnMvZG93bnJldi54bWxMj81uwjAQhO9IvIO1lXoD&#10;J4BCSOMghNS/Yyk99GbibRI1XkexgfD23ZzKcWdGs9/k28G24oK9bxwpiOcRCKTSmYYqBcfP51kK&#10;wgdNRreOUMENPWyL6STXmXFX+sDLIVSCS8hnWkEdQpdJ6csarfZz1yGx9+N6qwOffSVNr69cblu5&#10;iKJEWt0Qf6h1h/say9/D2SpY36rXZLOTy03znXy9vQzp8b1MlXp8GHZPIAIO4T8MIz6jQ8FMJ3cm&#10;40WrYLniIMs8aHRX8SicFCzidQSyyOX9gOIPAAD//wMAUEsBAi0AFAAGAAgAAAAhALaDOJL+AAAA&#10;4QEAABMAAAAAAAAAAAAAAAAAAAAAAFtDb250ZW50X1R5cGVzXS54bWxQSwECLQAUAAYACAAAACEA&#10;OP0h/9YAAACUAQAACwAAAAAAAAAAAAAAAAAvAQAAX3JlbHMvLnJlbHNQSwECLQAUAAYACAAAACEA&#10;rdD5P4gCAABnBQAADgAAAAAAAAAAAAAAAAAuAgAAZHJzL2Uyb0RvYy54bWxQSwECLQAUAAYACAAA&#10;ACEAv93FQ9wAAAAIAQAADwAAAAAAAAAAAAAAAADiBAAAZHJzL2Rvd25yZXYueG1sUEsFBgAAAAAE&#10;AAQA8wAAAOsFAAAAAA==&#10;" fillcolor="white [2993]" strokecolor="#1f4d78 [1604]" strokeweight="1pt">
                <v:fill color2="#a0a0a0 [2017]" rotate="t" colors="0 white;.5 #fbfbfb;1 #d0d0d0" focus="100%" type="gradient">
                  <o:fill v:ext="view" type="gradientUnscaled"/>
                </v:fill>
                <v:path arrowok="t"/>
                <v:textbox>
                  <w:txbxContent>
                    <w:p w:rsidR="00E96BB8" w:rsidRDefault="00E96BB8" w:rsidP="00E96BB8">
                      <w:pPr>
                        <w:rPr>
                          <w:rFonts w:ascii="Arial" w:hAnsi="Arial" w:cs="Arial"/>
                          <w:bCs/>
                          <w:i/>
                          <w:color w:val="000000" w:themeColor="text1"/>
                          <w:sz w:val="28"/>
                          <w:szCs w:val="28"/>
                          <w:lang w:val="mk-MK"/>
                        </w:rPr>
                      </w:pPr>
                      <w:r>
                        <w:rPr>
                          <w:rFonts w:ascii="Arial" w:hAnsi="Arial" w:cs="Arial"/>
                          <w:bCs/>
                          <w:i/>
                          <w:color w:val="000000" w:themeColor="text1"/>
                          <w:sz w:val="28"/>
                          <w:szCs w:val="28"/>
                          <w:lang w:val="mk-MK"/>
                        </w:rPr>
                        <w:t xml:space="preserve">Приоритетни </w:t>
                      </w:r>
                      <w:r>
                        <w:rPr>
                          <w:rFonts w:ascii="Arial" w:hAnsi="Arial" w:cs="Arial"/>
                          <w:bCs/>
                          <w:i/>
                          <w:color w:val="000000" w:themeColor="text1"/>
                          <w:sz w:val="28"/>
                          <w:szCs w:val="28"/>
                          <w:lang w:val="mk-MK"/>
                        </w:rPr>
                        <w:t xml:space="preserve">подподрачја </w:t>
                      </w:r>
                    </w:p>
                    <w:p w:rsidR="00E96BB8" w:rsidRPr="00240620" w:rsidRDefault="00E96BB8" w:rsidP="00E96BB8">
                      <w:pPr>
                        <w:numPr>
                          <w:ilvl w:val="0"/>
                          <w:numId w:val="7"/>
                        </w:numPr>
                        <w:suppressAutoHyphens/>
                        <w:autoSpaceDE w:val="0"/>
                        <w:spacing w:after="0" w:line="240" w:lineRule="auto"/>
                        <w:rPr>
                          <w:rFonts w:ascii="Arial" w:eastAsia="Times New Roman" w:hAnsi="Arial" w:cs="Arial"/>
                          <w:color w:val="000000" w:themeColor="text1"/>
                          <w:sz w:val="24"/>
                          <w:szCs w:val="24"/>
                          <w:lang w:val="mk-MK"/>
                        </w:rPr>
                      </w:pPr>
                      <w:r>
                        <w:rPr>
                          <w:rFonts w:ascii="Arial" w:eastAsia="Times New Roman" w:hAnsi="Arial" w:cs="Arial"/>
                          <w:color w:val="000000" w:themeColor="text1"/>
                          <w:sz w:val="24"/>
                          <w:szCs w:val="24"/>
                          <w:lang w:val="mk-MK"/>
                        </w:rPr>
                        <w:t xml:space="preserve">Зголемување на </w:t>
                      </w:r>
                      <w:r w:rsidRPr="00240620">
                        <w:rPr>
                          <w:rFonts w:ascii="Arial" w:eastAsia="Times New Roman" w:hAnsi="Arial" w:cs="Arial"/>
                          <w:color w:val="000000" w:themeColor="text1"/>
                          <w:sz w:val="24"/>
                          <w:szCs w:val="24"/>
                          <w:lang w:val="mk-MK"/>
                        </w:rPr>
                        <w:t>број</w:t>
                      </w:r>
                      <w:r>
                        <w:rPr>
                          <w:rFonts w:ascii="Arial" w:eastAsia="Times New Roman" w:hAnsi="Arial" w:cs="Arial"/>
                          <w:color w:val="000000" w:themeColor="text1"/>
                          <w:sz w:val="24"/>
                          <w:szCs w:val="24"/>
                          <w:lang w:val="mk-MK"/>
                        </w:rPr>
                        <w:t>от</w:t>
                      </w:r>
                      <w:r w:rsidRPr="00240620">
                        <w:rPr>
                          <w:rFonts w:ascii="Arial" w:eastAsia="Times New Roman" w:hAnsi="Arial" w:cs="Arial"/>
                          <w:color w:val="000000" w:themeColor="text1"/>
                          <w:sz w:val="24"/>
                          <w:szCs w:val="24"/>
                          <w:lang w:val="mk-MK"/>
                        </w:rPr>
                        <w:t xml:space="preserve"> на хигиеничари, со цел да се подобри хигиената во училиштето.</w:t>
                      </w:r>
                    </w:p>
                    <w:p w:rsidR="00E96BB8" w:rsidRPr="00240620" w:rsidRDefault="00E96BB8" w:rsidP="00E96BB8">
                      <w:pPr>
                        <w:numPr>
                          <w:ilvl w:val="0"/>
                          <w:numId w:val="7"/>
                        </w:numPr>
                        <w:suppressAutoHyphens/>
                        <w:autoSpaceDE w:val="0"/>
                        <w:spacing w:after="0" w:line="240" w:lineRule="auto"/>
                        <w:rPr>
                          <w:rFonts w:ascii="Arial" w:eastAsia="Times New Roman" w:hAnsi="Arial" w:cs="Arial"/>
                          <w:color w:val="000000" w:themeColor="text1"/>
                          <w:sz w:val="24"/>
                          <w:szCs w:val="24"/>
                          <w:lang w:val="mk-MK"/>
                        </w:rPr>
                      </w:pPr>
                      <w:r>
                        <w:rPr>
                          <w:rFonts w:ascii="Arial" w:eastAsia="Times New Roman" w:hAnsi="Arial" w:cs="Arial"/>
                          <w:color w:val="000000" w:themeColor="text1"/>
                          <w:sz w:val="24"/>
                          <w:szCs w:val="24"/>
                          <w:lang w:val="mk-MK"/>
                        </w:rPr>
                        <w:t xml:space="preserve">Да се зголеми </w:t>
                      </w:r>
                      <w:r w:rsidRPr="00240620">
                        <w:rPr>
                          <w:rFonts w:ascii="Arial" w:eastAsia="Times New Roman" w:hAnsi="Arial" w:cs="Arial"/>
                          <w:color w:val="000000" w:themeColor="text1"/>
                          <w:sz w:val="24"/>
                          <w:szCs w:val="24"/>
                          <w:lang w:val="mk-MK"/>
                        </w:rPr>
                        <w:t xml:space="preserve">опрема за изведување на современа </w:t>
                      </w:r>
                      <w:r>
                        <w:rPr>
                          <w:rFonts w:ascii="Arial" w:eastAsia="Times New Roman" w:hAnsi="Arial" w:cs="Arial"/>
                          <w:color w:val="000000" w:themeColor="text1"/>
                          <w:sz w:val="24"/>
                          <w:szCs w:val="24"/>
                          <w:lang w:val="mk-MK"/>
                        </w:rPr>
                        <w:t xml:space="preserve">ИКТ </w:t>
                      </w:r>
                      <w:r w:rsidRPr="00240620">
                        <w:rPr>
                          <w:rFonts w:ascii="Arial" w:eastAsia="Times New Roman" w:hAnsi="Arial" w:cs="Arial"/>
                          <w:color w:val="000000" w:themeColor="text1"/>
                          <w:sz w:val="24"/>
                          <w:szCs w:val="24"/>
                          <w:lang w:val="mk-MK"/>
                        </w:rPr>
                        <w:t>настава</w:t>
                      </w:r>
                      <w:r>
                        <w:rPr>
                          <w:rFonts w:ascii="Arial" w:eastAsia="Times New Roman" w:hAnsi="Arial" w:cs="Arial"/>
                          <w:color w:val="000000" w:themeColor="text1"/>
                          <w:sz w:val="24"/>
                          <w:szCs w:val="24"/>
                          <w:lang w:val="mk-MK"/>
                        </w:rPr>
                        <w:t xml:space="preserve"> и подобрување на квалитетот</w:t>
                      </w:r>
                      <w:r w:rsidR="00550D95">
                        <w:rPr>
                          <w:rFonts w:ascii="Arial" w:eastAsia="Times New Roman" w:hAnsi="Arial" w:cs="Arial"/>
                          <w:color w:val="000000" w:themeColor="text1"/>
                          <w:sz w:val="24"/>
                          <w:szCs w:val="24"/>
                          <w:lang w:val="mk-MK"/>
                        </w:rPr>
                        <w:t xml:space="preserve"> на</w:t>
                      </w:r>
                      <w:r>
                        <w:rPr>
                          <w:rFonts w:ascii="Arial" w:eastAsia="Times New Roman" w:hAnsi="Arial" w:cs="Arial"/>
                          <w:color w:val="000000" w:themeColor="text1"/>
                          <w:sz w:val="24"/>
                          <w:szCs w:val="24"/>
                          <w:lang w:val="mk-MK"/>
                        </w:rPr>
                        <w:t xml:space="preserve"> </w:t>
                      </w:r>
                      <w:r w:rsidRPr="00240620">
                        <w:rPr>
                          <w:rFonts w:ascii="Arial" w:eastAsia="Times New Roman" w:hAnsi="Arial" w:cs="Arial"/>
                          <w:color w:val="000000" w:themeColor="text1"/>
                          <w:sz w:val="24"/>
                          <w:szCs w:val="24"/>
                          <w:lang w:val="mk-MK"/>
                        </w:rPr>
                        <w:t xml:space="preserve">бежичниот интернет и недоволната опременост со компјутери. </w:t>
                      </w:r>
                    </w:p>
                    <w:p w:rsidR="00E96BB8" w:rsidRPr="00240620" w:rsidRDefault="00E96BB8" w:rsidP="00E96BB8">
                      <w:pPr>
                        <w:suppressAutoHyphens/>
                        <w:autoSpaceDE w:val="0"/>
                        <w:spacing w:after="0" w:line="240" w:lineRule="auto"/>
                        <w:ind w:left="720"/>
                        <w:rPr>
                          <w:rFonts w:ascii="Arial" w:eastAsia="Times New Roman" w:hAnsi="Arial" w:cs="Arial"/>
                          <w:color w:val="000000" w:themeColor="text1"/>
                          <w:sz w:val="24"/>
                          <w:szCs w:val="24"/>
                          <w:lang w:val="mk-MK"/>
                        </w:rPr>
                      </w:pPr>
                    </w:p>
                    <w:p w:rsidR="00E96BB8" w:rsidRDefault="00E96BB8" w:rsidP="00E96BB8">
                      <w:pPr>
                        <w:rPr>
                          <w:rFonts w:ascii="Arial" w:hAnsi="Arial" w:cs="Arial"/>
                          <w:bCs/>
                          <w:i/>
                          <w:color w:val="000000" w:themeColor="text1"/>
                          <w:sz w:val="28"/>
                          <w:szCs w:val="28"/>
                          <w:lang w:val="mk-MK"/>
                        </w:rPr>
                      </w:pPr>
                    </w:p>
                  </w:txbxContent>
                </v:textbox>
              </v:rect>
            </w:pict>
          </mc:Fallback>
        </mc:AlternateContent>
      </w: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p>
    <w:p w:rsidR="00E96BB8" w:rsidRDefault="00E96BB8" w:rsidP="00E96BB8">
      <w:pPr>
        <w:tabs>
          <w:tab w:val="left" w:pos="295"/>
          <w:tab w:val="left" w:pos="10454"/>
        </w:tabs>
        <w:suppressAutoHyphens/>
        <w:autoSpaceDE w:val="0"/>
        <w:spacing w:before="40" w:after="0" w:line="240" w:lineRule="auto"/>
        <w:rPr>
          <w:rFonts w:ascii="Arial" w:eastAsia="Times New Roman" w:hAnsi="Arial" w:cs="Arial"/>
          <w:bCs/>
          <w:sz w:val="24"/>
          <w:szCs w:val="24"/>
          <w:lang w:val="mk-MK"/>
        </w:rPr>
      </w:pPr>
      <w:r>
        <w:rPr>
          <w:rFonts w:ascii="Arial" w:eastAsia="Times New Roman" w:hAnsi="Arial" w:cs="Arial"/>
          <w:bCs/>
          <w:sz w:val="24"/>
          <w:szCs w:val="24"/>
          <w:lang w:val="mk-MK"/>
        </w:rPr>
        <w:t>Директор:</w:t>
      </w:r>
      <w:r>
        <w:rPr>
          <w:rFonts w:ascii="Arial" w:eastAsia="Times New Roman" w:hAnsi="Arial" w:cs="Arial"/>
          <w:bCs/>
          <w:sz w:val="24"/>
          <w:szCs w:val="24"/>
          <w:lang w:val="mk-MK"/>
        </w:rPr>
        <w:tab/>
        <w:t xml:space="preserve">      Училиштен одбор:</w:t>
      </w:r>
    </w:p>
    <w:p w:rsidR="00E96BB8" w:rsidRPr="007E1C83" w:rsidRDefault="00E96BB8" w:rsidP="00E96BB8">
      <w:pPr>
        <w:tabs>
          <w:tab w:val="left" w:pos="295"/>
        </w:tabs>
        <w:suppressAutoHyphens/>
        <w:autoSpaceDE w:val="0"/>
        <w:spacing w:before="40" w:after="0" w:line="240" w:lineRule="auto"/>
        <w:rPr>
          <w:rFonts w:ascii="Arial" w:eastAsia="Times New Roman" w:hAnsi="Arial" w:cs="Arial"/>
          <w:bCs/>
          <w:sz w:val="24"/>
          <w:szCs w:val="24"/>
          <w:lang w:val="mk-MK"/>
        </w:rPr>
      </w:pPr>
    </w:p>
    <w:p w:rsidR="00E96BB8" w:rsidRPr="007972E3" w:rsidRDefault="00E96BB8" w:rsidP="00E96BB8">
      <w:pPr>
        <w:tabs>
          <w:tab w:val="left" w:pos="10578"/>
        </w:tabs>
        <w:spacing w:after="0" w:line="240" w:lineRule="auto"/>
        <w:rPr>
          <w:rFonts w:ascii="Arial" w:eastAsia="Times New Roman" w:hAnsi="Arial" w:cs="Arial"/>
          <w:bCs/>
          <w:sz w:val="24"/>
          <w:szCs w:val="24"/>
          <w:lang w:val="mk-MK"/>
        </w:rPr>
      </w:pPr>
      <w:r>
        <w:rPr>
          <w:rFonts w:ascii="Arial" w:eastAsia="Times New Roman" w:hAnsi="Arial" w:cs="Arial"/>
          <w:bCs/>
          <w:sz w:val="24"/>
          <w:szCs w:val="24"/>
          <w:lang w:val="mk-MK"/>
        </w:rPr>
        <w:t>Хари Стојаноски</w:t>
      </w:r>
      <w:r>
        <w:rPr>
          <w:rFonts w:ascii="Arial" w:eastAsia="Times New Roman" w:hAnsi="Arial" w:cs="Arial"/>
          <w:bCs/>
          <w:sz w:val="24"/>
          <w:szCs w:val="24"/>
          <w:lang w:val="mk-MK"/>
        </w:rPr>
        <w:tab/>
        <w:t>М-р Ирена Христовска</w:t>
      </w:r>
    </w:p>
    <w:p w:rsidR="007B3653" w:rsidRPr="00E96BB8" w:rsidRDefault="007B3653">
      <w:pPr>
        <w:rPr>
          <w:lang w:val="mk-MK"/>
        </w:rPr>
      </w:pPr>
    </w:p>
    <w:sectPr w:rsidR="007B3653" w:rsidRPr="00E96BB8" w:rsidSect="00B828EC">
      <w:headerReference w:type="default" r:id="rId9"/>
      <w:footerReference w:type="default" r:id="rId10"/>
      <w:pgSz w:w="15840" w:h="1224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06" w:rsidRDefault="00AC1706">
      <w:pPr>
        <w:spacing w:after="0" w:line="240" w:lineRule="auto"/>
      </w:pPr>
      <w:r>
        <w:separator/>
      </w:r>
    </w:p>
  </w:endnote>
  <w:endnote w:type="continuationSeparator" w:id="0">
    <w:p w:rsidR="00AC1706" w:rsidRDefault="00AC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cedonian Tms">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F2" w:rsidRDefault="00AC1706" w:rsidP="00021896">
    <w:pPr>
      <w:pStyle w:val="Footer"/>
      <w:jc w:val="right"/>
      <w:rPr>
        <w:rFonts w:ascii="Arial" w:hAnsi="Arial" w:cs="Arial"/>
        <w:lang w:val="mk-MK"/>
      </w:rPr>
    </w:pPr>
  </w:p>
  <w:p w:rsidR="00E034F2" w:rsidRPr="00894994" w:rsidRDefault="00AC1706" w:rsidP="00894994">
    <w:pPr>
      <w:pStyle w:val="Footer"/>
      <w:jc w:val="right"/>
      <w:rPr>
        <w:rFonts w:ascii="Arial" w:hAnsi="Arial" w:cs="Arial"/>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06" w:rsidRDefault="00AC1706">
      <w:pPr>
        <w:spacing w:after="0" w:line="240" w:lineRule="auto"/>
      </w:pPr>
      <w:r>
        <w:separator/>
      </w:r>
    </w:p>
  </w:footnote>
  <w:footnote w:type="continuationSeparator" w:id="0">
    <w:p w:rsidR="00AC1706" w:rsidRDefault="00AC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F2" w:rsidRPr="00B66F0C" w:rsidRDefault="00AC1706" w:rsidP="00894994">
    <w:pPr>
      <w:pStyle w:val="Header"/>
      <w:jc w:val="right"/>
      <w:rPr>
        <w:rFonts w:ascii="Arial" w:hAnsi="Arial" w:cs="Arial"/>
        <w:b/>
        <w:sz w:val="20"/>
        <w:szCs w:val="20"/>
        <w:lang w:val="mk-MK"/>
      </w:rPr>
    </w:pPr>
  </w:p>
  <w:p w:rsidR="00E034F2" w:rsidRPr="00A72AEC" w:rsidRDefault="00E96BB8" w:rsidP="00894994">
    <w:pPr>
      <w:pStyle w:val="Header"/>
      <w:jc w:val="right"/>
      <w:rPr>
        <w:rFonts w:ascii="Arial" w:hAnsi="Arial" w:cs="Arial"/>
        <w:b/>
        <w:i/>
        <w:lang w:val="mk-MK"/>
      </w:rPr>
    </w:pPr>
    <w:r w:rsidRPr="00A72AEC">
      <w:rPr>
        <w:rFonts w:ascii="Arial" w:hAnsi="Arial" w:cs="Arial"/>
        <w:b/>
        <w:i/>
        <w:lang w:val="mk-MK"/>
      </w:rPr>
      <w:t>Самоевалуација  2017 - 2019</w:t>
    </w:r>
  </w:p>
  <w:p w:rsidR="00E034F2" w:rsidRPr="00A72AEC" w:rsidRDefault="00E96BB8" w:rsidP="00894994">
    <w:pPr>
      <w:pStyle w:val="Header"/>
      <w:jc w:val="right"/>
      <w:rPr>
        <w:rFonts w:ascii="Arial" w:hAnsi="Arial" w:cs="Arial"/>
        <w:b/>
        <w:i/>
        <w:lang w:val="mk-MK"/>
      </w:rPr>
    </w:pPr>
    <w:r w:rsidRPr="00A72AEC">
      <w:rPr>
        <w:rFonts w:ascii="Arial" w:hAnsi="Arial" w:cs="Arial"/>
        <w:b/>
        <w:i/>
        <w:lang w:val="mk-MK"/>
      </w:rPr>
      <w:t>ООУ„Невена Георгиева – Дуња“, Кисела Вода, Скопје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numFmt w:val="bullet"/>
      <w:lvlText w:val="-"/>
      <w:lvlJc w:val="left"/>
      <w:pPr>
        <w:tabs>
          <w:tab w:val="num" w:pos="720"/>
        </w:tabs>
        <w:ind w:left="720" w:hanging="360"/>
      </w:pPr>
      <w:rPr>
        <w:rFonts w:ascii="Macedonian Tms" w:hAnsi="Macedonian Tms" w:cs="Arial"/>
      </w:rPr>
    </w:lvl>
  </w:abstractNum>
  <w:abstractNum w:abstractNumId="1">
    <w:nsid w:val="00200818"/>
    <w:multiLevelType w:val="hybridMultilevel"/>
    <w:tmpl w:val="56A6A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57B19"/>
    <w:multiLevelType w:val="hybridMultilevel"/>
    <w:tmpl w:val="83D64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7574C"/>
    <w:multiLevelType w:val="hybridMultilevel"/>
    <w:tmpl w:val="8CD0A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5F4"/>
    <w:multiLevelType w:val="hybridMultilevel"/>
    <w:tmpl w:val="48DC8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13166"/>
    <w:multiLevelType w:val="multilevel"/>
    <w:tmpl w:val="B84246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54706AA"/>
    <w:multiLevelType w:val="hybridMultilevel"/>
    <w:tmpl w:val="80FA7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47DE6"/>
    <w:multiLevelType w:val="hybridMultilevel"/>
    <w:tmpl w:val="8B548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B20B29"/>
    <w:multiLevelType w:val="hybridMultilevel"/>
    <w:tmpl w:val="9C8C509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B3992"/>
    <w:multiLevelType w:val="hybridMultilevel"/>
    <w:tmpl w:val="A0BE2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D5DF9"/>
    <w:multiLevelType w:val="hybridMultilevel"/>
    <w:tmpl w:val="DF508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70A8A"/>
    <w:multiLevelType w:val="hybridMultilevel"/>
    <w:tmpl w:val="EDF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022206"/>
    <w:multiLevelType w:val="hybridMultilevel"/>
    <w:tmpl w:val="EFD6A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370DF"/>
    <w:multiLevelType w:val="hybridMultilevel"/>
    <w:tmpl w:val="E7E26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F0D5D"/>
    <w:multiLevelType w:val="hybridMultilevel"/>
    <w:tmpl w:val="AF5028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842F62"/>
    <w:multiLevelType w:val="hybridMultilevel"/>
    <w:tmpl w:val="FBFEE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A6BBF"/>
    <w:multiLevelType w:val="hybridMultilevel"/>
    <w:tmpl w:val="AAC4A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33257"/>
    <w:multiLevelType w:val="hybridMultilevel"/>
    <w:tmpl w:val="053C3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71838"/>
    <w:multiLevelType w:val="hybridMultilevel"/>
    <w:tmpl w:val="A3DC9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452E7"/>
    <w:multiLevelType w:val="multilevel"/>
    <w:tmpl w:val="423200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EE38E6"/>
    <w:multiLevelType w:val="hybridMultilevel"/>
    <w:tmpl w:val="989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736C6"/>
    <w:multiLevelType w:val="hybridMultilevel"/>
    <w:tmpl w:val="30DA8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771EC"/>
    <w:multiLevelType w:val="multilevel"/>
    <w:tmpl w:val="61BCCB5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004A37"/>
    <w:multiLevelType w:val="hybridMultilevel"/>
    <w:tmpl w:val="A592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F76A1"/>
    <w:multiLevelType w:val="hybridMultilevel"/>
    <w:tmpl w:val="A4B89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8"/>
  </w:num>
  <w:num w:numId="5">
    <w:abstractNumId w:val="3"/>
  </w:num>
  <w:num w:numId="6">
    <w:abstractNumId w:val="12"/>
  </w:num>
  <w:num w:numId="7">
    <w:abstractNumId w:val="23"/>
  </w:num>
  <w:num w:numId="8">
    <w:abstractNumId w:val="0"/>
  </w:num>
  <w:num w:numId="9">
    <w:abstractNumId w:val="19"/>
  </w:num>
  <w:num w:numId="10">
    <w:abstractNumId w:val="6"/>
  </w:num>
  <w:num w:numId="11">
    <w:abstractNumId w:val="9"/>
  </w:num>
  <w:num w:numId="12">
    <w:abstractNumId w:val="22"/>
  </w:num>
  <w:num w:numId="13">
    <w:abstractNumId w:val="2"/>
  </w:num>
  <w:num w:numId="14">
    <w:abstractNumId w:val="18"/>
  </w:num>
  <w:num w:numId="15">
    <w:abstractNumId w:val="1"/>
  </w:num>
  <w:num w:numId="16">
    <w:abstractNumId w:val="24"/>
  </w:num>
  <w:num w:numId="17">
    <w:abstractNumId w:val="1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3"/>
  </w:num>
  <w:num w:numId="22">
    <w:abstractNumId w:val="17"/>
  </w:num>
  <w:num w:numId="23">
    <w:abstractNumId w:val="14"/>
  </w:num>
  <w:num w:numId="24">
    <w:abstractNumId w:val="11"/>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B8"/>
    <w:rsid w:val="00020D84"/>
    <w:rsid w:val="000A0294"/>
    <w:rsid w:val="0013784A"/>
    <w:rsid w:val="00250774"/>
    <w:rsid w:val="002C3EE6"/>
    <w:rsid w:val="002C4206"/>
    <w:rsid w:val="003044F8"/>
    <w:rsid w:val="00425B91"/>
    <w:rsid w:val="00453870"/>
    <w:rsid w:val="00550D95"/>
    <w:rsid w:val="005F64F7"/>
    <w:rsid w:val="00640DB8"/>
    <w:rsid w:val="006E3D32"/>
    <w:rsid w:val="007B3653"/>
    <w:rsid w:val="009108C8"/>
    <w:rsid w:val="009D49D8"/>
    <w:rsid w:val="00A31004"/>
    <w:rsid w:val="00AC1706"/>
    <w:rsid w:val="00B15442"/>
    <w:rsid w:val="00B17914"/>
    <w:rsid w:val="00C46FB7"/>
    <w:rsid w:val="00CE68DF"/>
    <w:rsid w:val="00D27361"/>
    <w:rsid w:val="00DC224D"/>
    <w:rsid w:val="00E96BB8"/>
    <w:rsid w:val="00F354C5"/>
    <w:rsid w:val="00FB03B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B8"/>
  </w:style>
  <w:style w:type="paragraph" w:styleId="Footer">
    <w:name w:val="footer"/>
    <w:basedOn w:val="Normal"/>
    <w:link w:val="FooterChar"/>
    <w:uiPriority w:val="99"/>
    <w:unhideWhenUsed/>
    <w:rsid w:val="00E9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B8"/>
  </w:style>
  <w:style w:type="paragraph" w:styleId="ListParagraph">
    <w:name w:val="List Paragraph"/>
    <w:basedOn w:val="Normal"/>
    <w:uiPriority w:val="34"/>
    <w:qFormat/>
    <w:rsid w:val="00E96BB8"/>
    <w:pPr>
      <w:ind w:left="720"/>
      <w:contextualSpacing/>
    </w:pPr>
  </w:style>
  <w:style w:type="table" w:customStyle="1" w:styleId="GridTable4">
    <w:name w:val="Grid Table 4"/>
    <w:basedOn w:val="TableNormal"/>
    <w:uiPriority w:val="49"/>
    <w:rsid w:val="00425B9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DC224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9108C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B8"/>
  </w:style>
  <w:style w:type="paragraph" w:styleId="Footer">
    <w:name w:val="footer"/>
    <w:basedOn w:val="Normal"/>
    <w:link w:val="FooterChar"/>
    <w:uiPriority w:val="99"/>
    <w:unhideWhenUsed/>
    <w:rsid w:val="00E9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B8"/>
  </w:style>
  <w:style w:type="paragraph" w:styleId="ListParagraph">
    <w:name w:val="List Paragraph"/>
    <w:basedOn w:val="Normal"/>
    <w:uiPriority w:val="34"/>
    <w:qFormat/>
    <w:rsid w:val="00E96BB8"/>
    <w:pPr>
      <w:ind w:left="720"/>
      <w:contextualSpacing/>
    </w:pPr>
  </w:style>
  <w:style w:type="table" w:customStyle="1" w:styleId="GridTable4">
    <w:name w:val="Grid Table 4"/>
    <w:basedOn w:val="TableNormal"/>
    <w:uiPriority w:val="49"/>
    <w:rsid w:val="00425B9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DC224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9108C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8752">
      <w:bodyDiv w:val="1"/>
      <w:marLeft w:val="0"/>
      <w:marRight w:val="0"/>
      <w:marTop w:val="0"/>
      <w:marBottom w:val="0"/>
      <w:divBdr>
        <w:top w:val="none" w:sz="0" w:space="0" w:color="auto"/>
        <w:left w:val="none" w:sz="0" w:space="0" w:color="auto"/>
        <w:bottom w:val="none" w:sz="0" w:space="0" w:color="auto"/>
        <w:right w:val="none" w:sz="0" w:space="0" w:color="auto"/>
      </w:divBdr>
    </w:div>
    <w:div w:id="10151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CF5A-93AE-4423-8FA7-F72A5348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pc-hari</cp:lastModifiedBy>
  <cp:revision>2</cp:revision>
  <dcterms:created xsi:type="dcterms:W3CDTF">2020-08-06T08:54:00Z</dcterms:created>
  <dcterms:modified xsi:type="dcterms:W3CDTF">2020-08-06T08:54:00Z</dcterms:modified>
</cp:coreProperties>
</file>